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403" w:rsidRDefault="007F6403" w:rsidP="007F6403">
      <w:pPr>
        <w:ind w:firstLineChars="200" w:firstLine="420"/>
        <w:jc w:val="center"/>
      </w:pPr>
      <w:r>
        <w:rPr>
          <w:rFonts w:hint="eastAsia"/>
        </w:rPr>
        <w:t>新时代高校教师职业行为十项准则</w:t>
      </w:r>
    </w:p>
    <w:p w:rsidR="007F6403" w:rsidRDefault="007F6403" w:rsidP="007F6403">
      <w:pPr>
        <w:ind w:firstLineChars="200" w:firstLine="420"/>
        <w:jc w:val="center"/>
        <w:rPr>
          <w:rFonts w:hint="eastAsia"/>
        </w:rPr>
      </w:pPr>
    </w:p>
    <w:p w:rsidR="007F6403" w:rsidRDefault="007F6403" w:rsidP="007F6403">
      <w:pPr>
        <w:ind w:firstLineChars="200" w:firstLine="420"/>
      </w:pPr>
      <w:r>
        <w:rPr>
          <w:rFonts w:hint="eastAsia"/>
        </w:rPr>
        <w:t>教师是人类灵魂的工程师，是人类文明的传承者。长期以来，广大教师贯彻党的教育方针，教书育人，呕心沥血，默默奉献，为国家发展和民族振兴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二、自觉爱国守法。忠于祖国，忠于人民，恪守宪法原则，遵守法律法规，依法履行教师职责；不得损害国家利益、社会公共利益，或违背社会公序良俗。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三、传播优秀文化。带头</w:t>
      </w:r>
      <w:proofErr w:type="gramStart"/>
      <w:r>
        <w:rPr>
          <w:rFonts w:hint="eastAsia"/>
        </w:rPr>
        <w:t>践行</w:t>
      </w:r>
      <w:proofErr w:type="gramEnd"/>
      <w:r>
        <w:rPr>
          <w:rFonts w:hint="eastAsia"/>
        </w:rPr>
        <w:t>社会主义核心价值观，弘扬真善美，</w:t>
      </w:r>
      <w:proofErr w:type="gramStart"/>
      <w:r>
        <w:rPr>
          <w:rFonts w:hint="eastAsia"/>
        </w:rPr>
        <w:t>传递正</w:t>
      </w:r>
      <w:proofErr w:type="gramEnd"/>
      <w:r>
        <w:rPr>
          <w:rFonts w:hint="eastAsia"/>
        </w:rPr>
        <w:t>能量；不得通过课堂、论坛、讲座、信息网络及其他渠道发表、转发错误观点，或编造散布虚假信息、不良信息。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四、潜心教书育人。落实立德树人根本任务，遵循教育规律和学生成长规律，因材施教，教学相长；不得违反教学纪律，敷衍教学，或擅自从事影响教育教学本职工作的兼职兼薪行为。</w:t>
      </w:r>
      <w:bookmarkStart w:id="0" w:name="_GoBack"/>
      <w:bookmarkEnd w:id="0"/>
    </w:p>
    <w:p w:rsidR="007F6403" w:rsidRDefault="007F6403" w:rsidP="007F6403">
      <w:pPr>
        <w:ind w:firstLineChars="200" w:firstLine="420"/>
      </w:pPr>
      <w:r>
        <w:rPr>
          <w:rFonts w:hint="eastAsia"/>
        </w:rPr>
        <w:t>五、关心爱护学生。严慈相济，诲人不倦，真心关爱学生，严格要求学生，做学生良师益友；不得要求学生从事与教学、科研、社会服务无关的事宜。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六、坚持言行雅正。为人师表，以身作则，举止文明，作风正派，自重自爱；不得与学生发生任何不正当关系，严禁任何形式的猥亵、性骚扰行为。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七、遵守学术规范。严谨治学，力戒浮躁，潜心问道，勇于探索，坚守学术良知，反对学术不端；不得抄袭剽窃、篡改侵吞他人学术成果，或滥用学术资源和学术影响。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八、秉持公平诚信。坚持原则，处事公道，光明磊落，为人正直；不得在招生、考试、推优、保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、就业及绩效考核、岗位聘用、职称评聘、评优评奖等工作中徇私舞弊、弄虚作假。</w:t>
      </w:r>
    </w:p>
    <w:p w:rsidR="007F6403" w:rsidRDefault="007F6403" w:rsidP="007F6403">
      <w:pPr>
        <w:ind w:firstLineChars="200" w:firstLine="420"/>
      </w:pPr>
      <w:r>
        <w:rPr>
          <w:rFonts w:hint="eastAsia"/>
        </w:rPr>
        <w:t>九、坚守廉洁自律。严于律己，清廉从教；不得索要、收受学生及家长财物，不得参加由学生及家长付费的宴请、旅游、娱乐休闲等活动，或利用家长资源谋取私利。</w:t>
      </w:r>
    </w:p>
    <w:p w:rsidR="00637C78" w:rsidRDefault="007F6403" w:rsidP="007F6403">
      <w:pPr>
        <w:ind w:firstLineChars="200" w:firstLine="420"/>
      </w:pPr>
      <w:r>
        <w:rPr>
          <w:rFonts w:hint="eastAsia"/>
        </w:rPr>
        <w:t>十、积极奉献社会。履行社会责任，贡献聪明才智，树立正确义利观；不得假公济私，擅自利用学校名义或校名、校徽、专利、场所等资源谋取个人利益。</w:t>
      </w:r>
    </w:p>
    <w:sectPr w:rsidR="00637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06"/>
    <w:rsid w:val="00637C78"/>
    <w:rsid w:val="00750206"/>
    <w:rsid w:val="007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6BD0"/>
  <w15:chartTrackingRefBased/>
  <w15:docId w15:val="{DDF54D98-E380-4633-9CF1-0E118C22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2023-10-07T03:20:00Z</dcterms:created>
  <dcterms:modified xsi:type="dcterms:W3CDTF">2023-10-07T03:23:00Z</dcterms:modified>
</cp:coreProperties>
</file>