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1F18" w:rsidRDefault="00025CE3">
      <w:pPr>
        <w:jc w:val="center"/>
        <w:rPr>
          <w:rFonts w:ascii="华文细黑" w:eastAsia="华文细黑" w:hAnsi="华文细黑"/>
        </w:rPr>
      </w:pPr>
      <w:r>
        <w:rPr>
          <w:rFonts w:ascii="黑体" w:eastAsia="黑体" w:hAnsi="黑体" w:cs="黑体" w:hint="eastAsia"/>
          <w:sz w:val="36"/>
          <w:szCs w:val="36"/>
        </w:rPr>
        <w:t>参会参展合同表</w:t>
      </w:r>
    </w:p>
    <w:p w:rsidR="00A41F18" w:rsidRDefault="00A41F18">
      <w:pPr>
        <w:ind w:firstLineChars="200" w:firstLine="420"/>
        <w:rPr>
          <w:rFonts w:ascii="华文细黑" w:eastAsia="华文细黑" w:hAnsi="华文细黑"/>
        </w:rPr>
      </w:pPr>
    </w:p>
    <w:p w:rsidR="00A41F18" w:rsidRDefault="00025CE3">
      <w:pPr>
        <w:spacing w:line="300" w:lineRule="exact"/>
        <w:ind w:firstLineChars="150" w:firstLine="315"/>
        <w:rPr>
          <w:rFonts w:ascii="华文细黑" w:eastAsia="华文细黑" w:hAnsi="华文细黑" w:cs="Arial"/>
          <w:b/>
          <w:szCs w:val="21"/>
        </w:rPr>
      </w:pPr>
      <w:r>
        <w:rPr>
          <w:rFonts w:ascii="宋体" w:hAnsi="宋体" w:cs="宋体" w:hint="eastAsia"/>
        </w:rPr>
        <w:t>我单位决定参加2022年12月1日至3日在海南·三亚举办的“第二届国际种业科学家大会暨2022国际种业科技博览会”，</w:t>
      </w:r>
      <w:r w:rsidR="00BC5BCC">
        <w:rPr>
          <w:rFonts w:ascii="宋体" w:hAnsi="宋体" w:cs="宋体" w:hint="eastAsia"/>
        </w:rPr>
        <w:t>并将</w:t>
      </w:r>
      <w:r>
        <w:rPr>
          <w:rFonts w:ascii="宋体" w:hAnsi="宋体" w:cs="宋体" w:hint="eastAsia"/>
        </w:rPr>
        <w:t>如期支付各项费用，认真</w:t>
      </w:r>
      <w:r w:rsidR="00BC5BCC">
        <w:rPr>
          <w:rFonts w:ascii="宋体" w:hAnsi="宋体" w:cs="宋体" w:hint="eastAsia"/>
        </w:rPr>
        <w:t>遵守参会参展</w:t>
      </w:r>
      <w:r>
        <w:rPr>
          <w:rFonts w:ascii="宋体" w:hAnsi="宋体" w:cs="宋体" w:hint="eastAsia"/>
        </w:rPr>
        <w:t>有关</w:t>
      </w:r>
      <w:r w:rsidR="00BC5BCC">
        <w:rPr>
          <w:rFonts w:ascii="宋体" w:hAnsi="宋体" w:cs="宋体" w:hint="eastAsia"/>
        </w:rPr>
        <w:t>要求</w:t>
      </w:r>
      <w:r>
        <w:rPr>
          <w:rFonts w:ascii="宋体" w:hAnsi="宋体" w:cs="宋体" w:hint="eastAsia"/>
        </w:rPr>
        <w:t>，服从大会统一安排。（请填妥此表后，加盖合同章发至国际种业科学家大会组委会）</w:t>
      </w:r>
    </w:p>
    <w:p w:rsidR="00A41F18" w:rsidRDefault="00025CE3" w:rsidP="0095277E">
      <w:pPr>
        <w:tabs>
          <w:tab w:val="left" w:pos="426"/>
        </w:tabs>
        <w:spacing w:beforeLines="25" w:line="300" w:lineRule="exact"/>
        <w:rPr>
          <w:rFonts w:ascii="华文细黑" w:eastAsia="华文细黑" w:hAnsi="华文细黑" w:cs="Arial"/>
          <w:b/>
          <w:bCs/>
          <w:szCs w:val="21"/>
        </w:rPr>
      </w:pPr>
      <w:r>
        <w:rPr>
          <w:rFonts w:ascii="宋体" w:hAnsi="宋体" w:cs="宋体" w:hint="eastAsia"/>
          <w:b/>
          <w:bCs/>
        </w:rPr>
        <w:t>一、基本信息</w:t>
      </w:r>
    </w:p>
    <w:tbl>
      <w:tblPr>
        <w:tblW w:w="10206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269"/>
        <w:gridCol w:w="747"/>
        <w:gridCol w:w="944"/>
        <w:gridCol w:w="1169"/>
        <w:gridCol w:w="1954"/>
        <w:gridCol w:w="296"/>
        <w:gridCol w:w="992"/>
        <w:gridCol w:w="674"/>
        <w:gridCol w:w="2161"/>
      </w:tblGrid>
      <w:tr w:rsidR="00A41F18">
        <w:trPr>
          <w:trHeight w:val="340"/>
          <w:jc w:val="center"/>
        </w:trPr>
        <w:tc>
          <w:tcPr>
            <w:tcW w:w="2016" w:type="dxa"/>
            <w:gridSpan w:val="2"/>
            <w:vAlign w:val="bottom"/>
          </w:tcPr>
          <w:p w:rsidR="00A41F18" w:rsidRDefault="00025CE3">
            <w:pPr>
              <w:ind w:firstLineChars="100" w:firstLine="21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单位名称（中文）</w:t>
            </w:r>
          </w:p>
        </w:tc>
        <w:tc>
          <w:tcPr>
            <w:tcW w:w="8190" w:type="dxa"/>
            <w:gridSpan w:val="7"/>
            <w:tcBorders>
              <w:bottom w:val="single" w:sz="4" w:space="0" w:color="auto"/>
            </w:tcBorders>
            <w:vAlign w:val="bottom"/>
          </w:tcPr>
          <w:p w:rsidR="00A41F18" w:rsidRDefault="00A41F18">
            <w:pPr>
              <w:jc w:val="left"/>
              <w:rPr>
                <w:rFonts w:ascii="宋体" w:hAnsi="宋体" w:cs="宋体"/>
              </w:rPr>
            </w:pPr>
          </w:p>
        </w:tc>
      </w:tr>
      <w:tr w:rsidR="00A41F18">
        <w:trPr>
          <w:trHeight w:val="340"/>
          <w:jc w:val="center"/>
        </w:trPr>
        <w:tc>
          <w:tcPr>
            <w:tcW w:w="2016" w:type="dxa"/>
            <w:gridSpan w:val="2"/>
            <w:vAlign w:val="bottom"/>
          </w:tcPr>
          <w:p w:rsidR="00A41F18" w:rsidRDefault="00025CE3">
            <w:pPr>
              <w:ind w:firstLineChars="100" w:firstLine="21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单位名称（英文）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1F18" w:rsidRDefault="00A41F18">
            <w:pPr>
              <w:jc w:val="left"/>
              <w:rPr>
                <w:rFonts w:ascii="宋体" w:hAnsi="宋体" w:cs="宋体"/>
              </w:rPr>
            </w:pPr>
          </w:p>
        </w:tc>
      </w:tr>
      <w:tr w:rsidR="00A41F18">
        <w:trPr>
          <w:trHeight w:val="340"/>
          <w:jc w:val="center"/>
        </w:trPr>
        <w:tc>
          <w:tcPr>
            <w:tcW w:w="1269" w:type="dxa"/>
            <w:vAlign w:val="bottom"/>
          </w:tcPr>
          <w:p w:rsidR="00A41F18" w:rsidRDefault="00025CE3">
            <w:pPr>
              <w:ind w:firstLineChars="100" w:firstLine="21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6102" w:type="dxa"/>
            <w:gridSpan w:val="6"/>
            <w:tcBorders>
              <w:bottom w:val="single" w:sz="4" w:space="0" w:color="auto"/>
            </w:tcBorders>
            <w:vAlign w:val="bottom"/>
          </w:tcPr>
          <w:p w:rsidR="00A41F18" w:rsidRDefault="00A41F1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74" w:type="dxa"/>
            <w:vAlign w:val="bottom"/>
          </w:tcPr>
          <w:p w:rsidR="00A41F18" w:rsidRDefault="00025CE3">
            <w:pPr>
              <w:jc w:val="distribute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bottom"/>
          </w:tcPr>
          <w:p w:rsidR="00A41F18" w:rsidRDefault="00025CE3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A41F18">
        <w:trPr>
          <w:trHeight w:val="340"/>
          <w:jc w:val="center"/>
        </w:trPr>
        <w:tc>
          <w:tcPr>
            <w:tcW w:w="1269" w:type="dxa"/>
            <w:vAlign w:val="bottom"/>
          </w:tcPr>
          <w:p w:rsidR="00A41F18" w:rsidRDefault="00025CE3">
            <w:pPr>
              <w:ind w:firstLineChars="100" w:firstLine="21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 系 人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vAlign w:val="bottom"/>
          </w:tcPr>
          <w:p w:rsidR="00A41F18" w:rsidRDefault="00A41F1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69" w:type="dxa"/>
            <w:vAlign w:val="bottom"/>
          </w:tcPr>
          <w:p w:rsidR="00A41F18" w:rsidRDefault="00025CE3">
            <w:pPr>
              <w:jc w:val="distribute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bottom"/>
          </w:tcPr>
          <w:p w:rsidR="00A41F18" w:rsidRDefault="00A41F1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88" w:type="dxa"/>
            <w:gridSpan w:val="2"/>
            <w:vAlign w:val="bottom"/>
          </w:tcPr>
          <w:p w:rsidR="00A41F18" w:rsidRDefault="00025CE3">
            <w:pPr>
              <w:jc w:val="distribute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联系电话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A41F18" w:rsidRDefault="00A41F18">
            <w:pPr>
              <w:rPr>
                <w:rFonts w:ascii="宋体" w:hAnsi="宋体" w:cs="宋体"/>
              </w:rPr>
            </w:pPr>
          </w:p>
        </w:tc>
      </w:tr>
      <w:tr w:rsidR="00A41F18">
        <w:trPr>
          <w:trHeight w:val="340"/>
          <w:jc w:val="center"/>
        </w:trPr>
        <w:tc>
          <w:tcPr>
            <w:tcW w:w="1269" w:type="dxa"/>
            <w:vAlign w:val="bottom"/>
          </w:tcPr>
          <w:p w:rsidR="00A41F18" w:rsidRDefault="00025CE3">
            <w:pPr>
              <w:ind w:firstLineChars="100" w:firstLine="21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图文传真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1F18" w:rsidRDefault="00A41F18">
            <w:pPr>
              <w:rPr>
                <w:rFonts w:ascii="宋体" w:hAnsi="宋体" w:cs="宋体"/>
              </w:rPr>
            </w:pPr>
          </w:p>
        </w:tc>
        <w:tc>
          <w:tcPr>
            <w:tcW w:w="1169" w:type="dxa"/>
            <w:vAlign w:val="bottom"/>
          </w:tcPr>
          <w:p w:rsidR="00A41F18" w:rsidRDefault="00025CE3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E- mail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1F18" w:rsidRDefault="00A41F18"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bottom"/>
          </w:tcPr>
          <w:p w:rsidR="00A41F18" w:rsidRDefault="00025CE3">
            <w:pPr>
              <w:jc w:val="distribute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单位网址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1F18" w:rsidRDefault="00A41F18">
            <w:pPr>
              <w:rPr>
                <w:rFonts w:ascii="宋体" w:hAnsi="宋体" w:cs="宋体"/>
              </w:rPr>
            </w:pPr>
          </w:p>
        </w:tc>
      </w:tr>
    </w:tbl>
    <w:p w:rsidR="00A41F18" w:rsidRDefault="00025CE3" w:rsidP="0095277E">
      <w:pPr>
        <w:tabs>
          <w:tab w:val="left" w:pos="426"/>
        </w:tabs>
        <w:spacing w:beforeLines="25" w:line="300" w:lineRule="exac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bCs/>
        </w:rPr>
        <w:t>二、会议注册申请</w:t>
      </w:r>
    </w:p>
    <w:p w:rsidR="00A41F18" w:rsidRDefault="00025CE3" w:rsidP="0095277E">
      <w:pPr>
        <w:spacing w:beforeLines="50" w:line="300" w:lineRule="exact"/>
        <w:rPr>
          <w:rFonts w:ascii="宋体" w:hAnsi="宋体" w:cs="宋体"/>
          <w:bCs/>
          <w:szCs w:val="21"/>
          <w:u w:val="single"/>
        </w:rPr>
      </w:pPr>
      <w:r>
        <w:rPr>
          <w:rFonts w:ascii="宋体" w:hAnsi="宋体" w:cs="宋体" w:hint="eastAsia"/>
          <w:bCs/>
          <w:szCs w:val="21"/>
        </w:rPr>
        <w:t>参会人员</w:t>
      </w:r>
      <w:r>
        <w:rPr>
          <w:rFonts w:ascii="宋体" w:hAnsi="宋体" w:cs="宋体" w:hint="eastAsia"/>
          <w:bCs/>
          <w:szCs w:val="21"/>
          <w:u w:val="single"/>
        </w:rPr>
        <w:t xml:space="preserve">          </w:t>
      </w:r>
      <w:r>
        <w:rPr>
          <w:rFonts w:ascii="宋体" w:hAnsi="宋体" w:cs="宋体" w:hint="eastAsia"/>
          <w:bCs/>
          <w:szCs w:val="21"/>
        </w:rPr>
        <w:t>人，注册费用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bCs/>
          <w:szCs w:val="21"/>
        </w:rPr>
        <w:t>元</w:t>
      </w:r>
    </w:p>
    <w:p w:rsidR="00A41F18" w:rsidRDefault="00025CE3" w:rsidP="0095277E">
      <w:pPr>
        <w:spacing w:beforeLines="50" w:line="300" w:lineRule="exact"/>
        <w:rPr>
          <w:rFonts w:ascii="华文细黑" w:eastAsia="华文细黑" w:hAnsi="华文细黑" w:cs="Arial"/>
          <w:szCs w:val="21"/>
        </w:rPr>
      </w:pPr>
      <w:r>
        <w:rPr>
          <w:rFonts w:ascii="宋体" w:hAnsi="宋体" w:cs="宋体" w:hint="eastAsia"/>
          <w:b/>
          <w:szCs w:val="21"/>
        </w:rPr>
        <w:t>注</w:t>
      </w:r>
      <w:r>
        <w:rPr>
          <w:rFonts w:ascii="宋体" w:hAnsi="宋体" w:cs="宋体" w:hint="eastAsia"/>
          <w:szCs w:val="21"/>
        </w:rPr>
        <w:t>：*请附上参会名单（格式见附件），注册费包括会议报告和材料及会议期间午餐、晚餐、所有间茶点。</w:t>
      </w:r>
    </w:p>
    <w:p w:rsidR="00A41F18" w:rsidRDefault="00025CE3" w:rsidP="0095277E">
      <w:pPr>
        <w:spacing w:beforeLines="50" w:line="300" w:lineRule="exact"/>
        <w:rPr>
          <w:rFonts w:ascii="华文细黑" w:eastAsia="华文细黑" w:hAnsi="华文细黑" w:cs="Arial"/>
          <w:b/>
          <w:bCs/>
          <w:szCs w:val="21"/>
        </w:rPr>
      </w:pPr>
      <w:r>
        <w:rPr>
          <w:rFonts w:ascii="宋体" w:hAnsi="宋体" w:cs="宋体" w:hint="eastAsia"/>
          <w:b/>
          <w:bCs/>
        </w:rPr>
        <w:t>三、展位申请</w:t>
      </w:r>
    </w:p>
    <w:p w:rsidR="00A41F18" w:rsidRDefault="00025CE3" w:rsidP="0095277E">
      <w:pPr>
        <w:spacing w:beforeLines="50" w:line="3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标准展位：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个，小型特装展位：</w:t>
      </w:r>
      <w:r>
        <w:rPr>
          <w:rFonts w:ascii="宋体" w:hAnsi="宋体" w:cs="宋体" w:hint="eastAsia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</w:rPr>
        <w:t>个，豪华特装展位（光地）：</w:t>
      </w:r>
      <w:r>
        <w:rPr>
          <w:rFonts w:ascii="宋体" w:hAnsi="宋体" w:cs="宋体" w:hint="eastAsia"/>
          <w:szCs w:val="21"/>
          <w:u w:val="single"/>
        </w:rPr>
        <w:tab/>
        <w:t xml:space="preserve">      </w:t>
      </w:r>
      <w:r>
        <w:rPr>
          <w:rFonts w:ascii="宋体" w:hAnsi="宋体" w:cs="宋体" w:hint="eastAsia"/>
          <w:szCs w:val="21"/>
          <w:u w:val="single"/>
        </w:rPr>
        <w:tab/>
        <w:t xml:space="preserve"> </w:t>
      </w:r>
      <w:r>
        <w:rPr>
          <w:rFonts w:ascii="宋体" w:hAnsi="宋体" w:cs="宋体" w:hint="eastAsia"/>
          <w:szCs w:val="21"/>
        </w:rPr>
        <w:t>平米</w:t>
      </w:r>
    </w:p>
    <w:p w:rsidR="00A41F18" w:rsidRDefault="00025CE3" w:rsidP="0095277E">
      <w:pPr>
        <w:spacing w:beforeLines="50" w:line="300" w:lineRule="exact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展位号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，展位费</w:t>
      </w:r>
      <w:r>
        <w:rPr>
          <w:rFonts w:ascii="宋体" w:hAnsi="宋体" w:cs="宋体" w:hint="eastAsia"/>
          <w:szCs w:val="21"/>
          <w:u w:val="single"/>
        </w:rPr>
        <w:tab/>
      </w:r>
      <w:r>
        <w:rPr>
          <w:rFonts w:ascii="宋体" w:hAnsi="宋体" w:cs="宋体" w:hint="eastAsia"/>
          <w:szCs w:val="21"/>
          <w:u w:val="single"/>
        </w:rPr>
        <w:tab/>
        <w:t xml:space="preserve">     </w:t>
      </w:r>
      <w:r>
        <w:rPr>
          <w:rFonts w:ascii="宋体" w:hAnsi="宋体" w:cs="宋体" w:hint="eastAsia"/>
          <w:szCs w:val="21"/>
        </w:rPr>
        <w:t>元</w:t>
      </w:r>
    </w:p>
    <w:p w:rsidR="00A41F18" w:rsidRDefault="00025CE3">
      <w:pPr>
        <w:numPr>
          <w:ilvl w:val="0"/>
          <w:numId w:val="1"/>
        </w:numPr>
        <w:spacing w:line="300" w:lineRule="exact"/>
        <w:ind w:left="567" w:hanging="567"/>
        <w:rPr>
          <w:rFonts w:ascii="宋体" w:hAnsi="宋体" w:cs="宋体"/>
          <w:b/>
          <w:bCs/>
          <w:sz w:val="20"/>
        </w:rPr>
      </w:pPr>
      <w:r>
        <w:rPr>
          <w:rFonts w:ascii="宋体" w:hAnsi="宋体" w:cs="宋体" w:hint="eastAsia"/>
          <w:b/>
          <w:bCs/>
          <w:sz w:val="20"/>
        </w:rPr>
        <w:t>标准展位配备：中英文楣板、日光灯两盏、隔板、洽谈桌一张、椅子两把、电源插座一个、地毯；</w:t>
      </w:r>
    </w:p>
    <w:p w:rsidR="00A41F18" w:rsidRDefault="00025CE3">
      <w:pPr>
        <w:numPr>
          <w:ilvl w:val="0"/>
          <w:numId w:val="1"/>
        </w:numPr>
        <w:spacing w:line="300" w:lineRule="exact"/>
        <w:ind w:left="567" w:hanging="567"/>
        <w:rPr>
          <w:rFonts w:ascii="宋体" w:hAnsi="宋体" w:cs="宋体"/>
          <w:b/>
          <w:bCs/>
          <w:sz w:val="20"/>
        </w:rPr>
      </w:pPr>
      <w:r>
        <w:rPr>
          <w:rFonts w:ascii="宋体" w:hAnsi="宋体" w:cs="宋体" w:hint="eastAsia"/>
          <w:b/>
          <w:bCs/>
          <w:sz w:val="20"/>
        </w:rPr>
        <w:t>光地36m</w:t>
      </w:r>
      <w:r>
        <w:rPr>
          <w:rFonts w:ascii="宋体" w:hAnsi="宋体" w:cs="宋体" w:hint="eastAsia"/>
          <w:b/>
          <w:bCs/>
          <w:sz w:val="20"/>
          <w:vertAlign w:val="superscript"/>
        </w:rPr>
        <w:t>2</w:t>
      </w:r>
      <w:r>
        <w:rPr>
          <w:rFonts w:ascii="宋体" w:hAnsi="宋体" w:cs="宋体" w:hint="eastAsia"/>
          <w:b/>
          <w:bCs/>
          <w:sz w:val="20"/>
        </w:rPr>
        <w:t>起订，光地内不含任何设施，展商自行负责展台布置所需费用（详见参展商手册）</w:t>
      </w:r>
    </w:p>
    <w:p w:rsidR="00A41F18" w:rsidRDefault="00025CE3">
      <w:pPr>
        <w:numPr>
          <w:ilvl w:val="0"/>
          <w:numId w:val="1"/>
        </w:numPr>
        <w:spacing w:line="300" w:lineRule="exact"/>
        <w:ind w:left="407" w:hanging="407"/>
        <w:rPr>
          <w:rFonts w:ascii="华文细黑" w:eastAsia="华文细黑" w:hAnsi="华文细黑" w:cs="Arial"/>
          <w:b/>
          <w:bCs/>
          <w:sz w:val="20"/>
        </w:rPr>
      </w:pPr>
      <w:r>
        <w:rPr>
          <w:rFonts w:ascii="宋体" w:hAnsi="宋体" w:cs="宋体" w:hint="eastAsia"/>
          <w:b/>
          <w:bCs/>
          <w:sz w:val="20"/>
        </w:rPr>
        <w:t>组委会有权对整体展位规划进行调整。</w:t>
      </w:r>
    </w:p>
    <w:p w:rsidR="00A41F18" w:rsidRDefault="00025CE3" w:rsidP="0095277E">
      <w:pPr>
        <w:tabs>
          <w:tab w:val="left" w:pos="426"/>
        </w:tabs>
        <w:spacing w:beforeLines="25" w:line="300" w:lineRule="exact"/>
        <w:rPr>
          <w:rFonts w:ascii="华文细黑" w:eastAsia="华文细黑" w:hAnsi="华文细黑" w:cs="Arial"/>
          <w:b/>
          <w:bCs/>
          <w:szCs w:val="21"/>
        </w:rPr>
      </w:pPr>
      <w:r>
        <w:rPr>
          <w:rFonts w:ascii="宋体" w:hAnsi="宋体" w:cs="宋体" w:hint="eastAsia"/>
          <w:b/>
          <w:bCs/>
        </w:rPr>
        <w:t>四、赞助申请</w:t>
      </w:r>
    </w:p>
    <w:p w:rsidR="00A41F18" w:rsidRDefault="00025CE3" w:rsidP="0095277E">
      <w:pPr>
        <w:tabs>
          <w:tab w:val="left" w:pos="426"/>
        </w:tabs>
        <w:spacing w:beforeLines="25" w:line="3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注：选择赞助项目后与组委会另签赞助协议</w:t>
      </w:r>
    </w:p>
    <w:p w:rsidR="00A41F18" w:rsidRDefault="00025CE3" w:rsidP="0095277E">
      <w:pPr>
        <w:tabs>
          <w:tab w:val="left" w:pos="426"/>
        </w:tabs>
        <w:spacing w:beforeLines="25" w:line="300" w:lineRule="exact"/>
        <w:rPr>
          <w:rFonts w:ascii="华文细黑" w:eastAsia="华文细黑" w:hAnsi="华文细黑" w:cs="Arial"/>
          <w:b/>
          <w:bCs/>
          <w:szCs w:val="21"/>
        </w:rPr>
      </w:pPr>
      <w:r>
        <w:rPr>
          <w:rFonts w:ascii="宋体" w:hAnsi="宋体" w:cs="宋体" w:hint="eastAsia"/>
          <w:b/>
          <w:bCs/>
        </w:rPr>
        <w:t>五、广告申请</w:t>
      </w:r>
    </w:p>
    <w:p w:rsidR="00A41F18" w:rsidRDefault="00025CE3" w:rsidP="0095277E">
      <w:pPr>
        <w:tabs>
          <w:tab w:val="left" w:pos="426"/>
        </w:tabs>
        <w:spacing w:beforeLines="25" w:line="300" w:lineRule="exact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会刊广告项目</w:t>
      </w:r>
      <w:r>
        <w:rPr>
          <w:rFonts w:ascii="宋体" w:hAnsi="宋体" w:cs="宋体" w:hint="eastAsia"/>
          <w:szCs w:val="21"/>
        </w:rPr>
        <w:tab/>
        <w:t>：</w:t>
      </w:r>
      <w:r>
        <w:rPr>
          <w:rFonts w:ascii="宋体" w:hAnsi="宋体" w:cs="宋体" w:hint="eastAsia"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szCs w:val="21"/>
        </w:rPr>
        <w:t>，数量：</w:t>
      </w:r>
      <w:r>
        <w:rPr>
          <w:rFonts w:ascii="宋体" w:hAnsi="宋体" w:cs="宋体" w:hint="eastAsia"/>
          <w:szCs w:val="21"/>
          <w:u w:val="single"/>
        </w:rPr>
        <w:tab/>
        <w:t xml:space="preserve">          </w:t>
      </w:r>
      <w:r>
        <w:rPr>
          <w:rFonts w:ascii="宋体" w:hAnsi="宋体" w:cs="宋体" w:hint="eastAsia"/>
          <w:szCs w:val="21"/>
          <w:u w:val="single"/>
        </w:rPr>
        <w:tab/>
      </w:r>
      <w:r>
        <w:rPr>
          <w:rFonts w:ascii="宋体" w:hAnsi="宋体" w:cs="宋体" w:hint="eastAsia"/>
          <w:szCs w:val="21"/>
        </w:rPr>
        <w:t>，广告费：</w:t>
      </w:r>
      <w:r>
        <w:rPr>
          <w:rFonts w:ascii="宋体" w:hAnsi="宋体" w:cs="宋体" w:hint="eastAsia"/>
          <w:szCs w:val="21"/>
          <w:u w:val="single"/>
        </w:rPr>
        <w:tab/>
        <w:t xml:space="preserve">                    </w:t>
      </w:r>
    </w:p>
    <w:p w:rsidR="00A41F18" w:rsidRDefault="00025CE3" w:rsidP="0095277E">
      <w:pPr>
        <w:tabs>
          <w:tab w:val="left" w:pos="426"/>
        </w:tabs>
        <w:spacing w:beforeLines="25" w:line="300" w:lineRule="exact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会场广告项目</w:t>
      </w:r>
      <w:r>
        <w:rPr>
          <w:rFonts w:ascii="宋体" w:hAnsi="宋体" w:cs="宋体" w:hint="eastAsia"/>
          <w:szCs w:val="21"/>
        </w:rPr>
        <w:tab/>
        <w:t>：</w:t>
      </w:r>
      <w:r>
        <w:rPr>
          <w:rFonts w:ascii="宋体" w:hAnsi="宋体" w:cs="宋体" w:hint="eastAsia"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szCs w:val="21"/>
        </w:rPr>
        <w:t>，数量：</w:t>
      </w:r>
      <w:r>
        <w:rPr>
          <w:rFonts w:ascii="宋体" w:hAnsi="宋体" w:cs="宋体" w:hint="eastAsia"/>
          <w:szCs w:val="21"/>
          <w:u w:val="single"/>
        </w:rPr>
        <w:tab/>
        <w:t xml:space="preserve">          </w:t>
      </w:r>
      <w:r>
        <w:rPr>
          <w:rFonts w:ascii="宋体" w:hAnsi="宋体" w:cs="宋体" w:hint="eastAsia"/>
          <w:szCs w:val="21"/>
          <w:u w:val="single"/>
        </w:rPr>
        <w:tab/>
      </w:r>
      <w:r>
        <w:rPr>
          <w:rFonts w:ascii="宋体" w:hAnsi="宋体" w:cs="宋体" w:hint="eastAsia"/>
          <w:szCs w:val="21"/>
        </w:rPr>
        <w:t>，广告费：</w:t>
      </w:r>
      <w:r>
        <w:rPr>
          <w:rFonts w:ascii="宋体" w:hAnsi="宋体" w:cs="宋体" w:hint="eastAsia"/>
          <w:szCs w:val="21"/>
          <w:u w:val="single"/>
        </w:rPr>
        <w:tab/>
        <w:t xml:space="preserve">                    </w:t>
      </w:r>
    </w:p>
    <w:p w:rsidR="00A41F18" w:rsidRDefault="00025CE3" w:rsidP="0095277E">
      <w:pPr>
        <w:tabs>
          <w:tab w:val="left" w:pos="426"/>
        </w:tabs>
        <w:spacing w:beforeLines="25" w:line="300" w:lineRule="exact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其他广告项目</w:t>
      </w:r>
      <w:r>
        <w:rPr>
          <w:rFonts w:ascii="宋体" w:hAnsi="宋体" w:cs="宋体" w:hint="eastAsia"/>
          <w:szCs w:val="21"/>
        </w:rPr>
        <w:tab/>
        <w:t>：</w:t>
      </w:r>
      <w:r>
        <w:rPr>
          <w:rFonts w:ascii="宋体" w:hAnsi="宋体" w:cs="宋体" w:hint="eastAsia"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szCs w:val="21"/>
        </w:rPr>
        <w:t>，数量：</w:t>
      </w:r>
      <w:r>
        <w:rPr>
          <w:rFonts w:ascii="宋体" w:hAnsi="宋体" w:cs="宋体" w:hint="eastAsia"/>
          <w:szCs w:val="21"/>
          <w:u w:val="single"/>
        </w:rPr>
        <w:tab/>
        <w:t xml:space="preserve">          </w:t>
      </w:r>
      <w:r>
        <w:rPr>
          <w:rFonts w:ascii="宋体" w:hAnsi="宋体" w:cs="宋体" w:hint="eastAsia"/>
          <w:szCs w:val="21"/>
          <w:u w:val="single"/>
        </w:rPr>
        <w:tab/>
      </w:r>
      <w:r>
        <w:rPr>
          <w:rFonts w:ascii="宋体" w:hAnsi="宋体" w:cs="宋体" w:hint="eastAsia"/>
          <w:szCs w:val="21"/>
        </w:rPr>
        <w:t>，广告费：</w:t>
      </w:r>
      <w:r>
        <w:rPr>
          <w:rFonts w:ascii="宋体" w:hAnsi="宋体" w:cs="宋体" w:hint="eastAsia"/>
          <w:szCs w:val="21"/>
          <w:u w:val="single"/>
        </w:rPr>
        <w:tab/>
        <w:t xml:space="preserve">                    </w:t>
      </w:r>
    </w:p>
    <w:p w:rsidR="00A41F18" w:rsidRDefault="00025CE3" w:rsidP="0095277E">
      <w:pPr>
        <w:tabs>
          <w:tab w:val="left" w:pos="426"/>
        </w:tabs>
        <w:spacing w:beforeLines="25" w:line="300" w:lineRule="exact"/>
        <w:rPr>
          <w:rFonts w:ascii="宋体" w:hAnsi="宋体" w:cs="宋体"/>
          <w:b/>
          <w:bCs/>
          <w:szCs w:val="21"/>
          <w:u w:val="single"/>
        </w:rPr>
      </w:pPr>
      <w:r>
        <w:rPr>
          <w:rFonts w:ascii="宋体" w:hAnsi="宋体" w:cs="宋体" w:hint="eastAsia"/>
          <w:b/>
          <w:bCs/>
        </w:rPr>
        <w:t>六、费用总计</w:t>
      </w:r>
    </w:p>
    <w:p w:rsidR="00A41F18" w:rsidRDefault="00025CE3" w:rsidP="0095277E">
      <w:pPr>
        <w:tabs>
          <w:tab w:val="left" w:pos="426"/>
        </w:tabs>
        <w:spacing w:beforeLines="25" w:line="30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币种：☑人民币  </w:t>
      </w:r>
      <w:r>
        <w:rPr>
          <w:rFonts w:ascii="宋体" w:hAnsi="宋体" w:cs="宋体" w:hint="eastAsia"/>
        </w:rPr>
        <w:sym w:font="Wingdings 2" w:char="00A3"/>
      </w:r>
      <w:r>
        <w:rPr>
          <w:rFonts w:ascii="宋体" w:hAnsi="宋体" w:cs="宋体" w:hint="eastAsia"/>
        </w:rPr>
        <w:t>美元   金额：大写</w:t>
      </w:r>
      <w:r>
        <w:rPr>
          <w:rFonts w:ascii="宋体" w:hAnsi="宋体" w:cs="宋体" w:hint="eastAsia"/>
          <w:u w:val="single"/>
        </w:rPr>
        <w:t xml:space="preserve">                           </w:t>
      </w:r>
      <w:r>
        <w:rPr>
          <w:rFonts w:ascii="宋体" w:hAnsi="宋体" w:cs="宋体" w:hint="eastAsia"/>
        </w:rPr>
        <w:t>，小写</w:t>
      </w:r>
      <w:r>
        <w:rPr>
          <w:rFonts w:ascii="宋体" w:hAnsi="宋体" w:cs="宋体" w:hint="eastAsia"/>
          <w:u w:val="single"/>
        </w:rPr>
        <w:t xml:space="preserve">                   </w:t>
      </w:r>
      <w:r>
        <w:rPr>
          <w:rFonts w:ascii="宋体" w:hAnsi="宋体" w:cs="宋体" w:hint="eastAsia"/>
        </w:rPr>
        <w:tab/>
      </w:r>
    </w:p>
    <w:p w:rsidR="00A41F18" w:rsidRDefault="00025CE3" w:rsidP="0095277E">
      <w:pPr>
        <w:tabs>
          <w:tab w:val="left" w:pos="426"/>
        </w:tabs>
        <w:spacing w:beforeLines="25" w:line="30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我单位将于</w:t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</w:rPr>
        <w:t>日前将款项汇入以下指定账户。</w:t>
      </w:r>
    </w:p>
    <w:tbl>
      <w:tblPr>
        <w:tblpPr w:leftFromText="180" w:rightFromText="180" w:vertAnchor="text" w:horzAnchor="page" w:tblpX="950" w:tblpY="374"/>
        <w:tblOverlap w:val="never"/>
        <w:tblW w:w="10205" w:type="dxa"/>
        <w:tblLayout w:type="fixed"/>
        <w:tblLook w:val="04A0"/>
      </w:tblPr>
      <w:tblGrid>
        <w:gridCol w:w="4962"/>
        <w:gridCol w:w="5243"/>
      </w:tblGrid>
      <w:tr w:rsidR="00A41F18">
        <w:trPr>
          <w:trHeight w:val="1327"/>
        </w:trPr>
        <w:tc>
          <w:tcPr>
            <w:tcW w:w="4962" w:type="dxa"/>
            <w:tcBorders>
              <w:tl2br w:val="nil"/>
              <w:tr2bl w:val="nil"/>
            </w:tcBorders>
            <w:vAlign w:val="center"/>
          </w:tcPr>
          <w:p w:rsidR="00A41F18" w:rsidRDefault="00025CE3">
            <w:pPr>
              <w:widowControl/>
              <w:spacing w:line="288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户名：海南世信国际展览有限公司</w:t>
            </w:r>
          </w:p>
          <w:p w:rsidR="00A41F18" w:rsidRDefault="00025CE3">
            <w:pPr>
              <w:widowControl/>
              <w:spacing w:line="288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开户行：中国农业银行三亚崖州支行</w:t>
            </w:r>
          </w:p>
          <w:p w:rsidR="00A41F18" w:rsidRDefault="00025CE3">
            <w:pPr>
              <w:widowControl/>
              <w:spacing w:line="288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账号：2175 9001 04000 7958</w:t>
            </w:r>
          </w:p>
        </w:tc>
        <w:tc>
          <w:tcPr>
            <w:tcW w:w="5243" w:type="dxa"/>
            <w:tcBorders>
              <w:tl2br w:val="nil"/>
              <w:tr2bl w:val="nil"/>
            </w:tcBorders>
            <w:vAlign w:val="center"/>
          </w:tcPr>
          <w:p w:rsidR="00A41F18" w:rsidRDefault="00025CE3">
            <w:pPr>
              <w:numPr>
                <w:ilvl w:val="0"/>
                <w:numId w:val="2"/>
              </w:numPr>
              <w:spacing w:line="300" w:lineRule="exac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报名后7日内请将相关费用汇入指定帐户；</w:t>
            </w:r>
          </w:p>
          <w:p w:rsidR="00A41F18" w:rsidRDefault="00025CE3">
            <w:pPr>
              <w:numPr>
                <w:ilvl w:val="0"/>
                <w:numId w:val="2"/>
              </w:numPr>
              <w:spacing w:line="300" w:lineRule="exac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根据收款先后顺序统一安排展位；</w:t>
            </w:r>
          </w:p>
          <w:p w:rsidR="00A41F18" w:rsidRDefault="00025CE3">
            <w:pPr>
              <w:numPr>
                <w:ilvl w:val="0"/>
                <w:numId w:val="2"/>
              </w:numPr>
              <w:spacing w:line="300" w:lineRule="exac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收到全部参展费用为最终确认展商的参展资格。</w:t>
            </w:r>
          </w:p>
        </w:tc>
      </w:tr>
    </w:tbl>
    <w:p w:rsidR="00A41F18" w:rsidRDefault="00025CE3" w:rsidP="0095277E">
      <w:pPr>
        <w:tabs>
          <w:tab w:val="left" w:pos="5460"/>
        </w:tabs>
        <w:spacing w:beforeLines="50" w:line="3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组委会办公室</w:t>
      </w:r>
      <w:r>
        <w:rPr>
          <w:rFonts w:ascii="宋体" w:hAnsi="宋体" w:cs="宋体" w:hint="eastAsia"/>
          <w:b/>
          <w:szCs w:val="21"/>
        </w:rPr>
        <w:tab/>
        <w:t>参展单位：（盖章）</w:t>
      </w:r>
    </w:p>
    <w:p w:rsidR="00BC5BCC" w:rsidRDefault="00025CE3">
      <w:pPr>
        <w:tabs>
          <w:tab w:val="left" w:pos="5460"/>
        </w:tabs>
        <w:spacing w:line="3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地  址：北京市海淀区</w:t>
      </w:r>
      <w:r w:rsidR="00BC5BCC">
        <w:rPr>
          <w:rFonts w:ascii="宋体" w:hAnsi="宋体" w:cs="宋体" w:hint="eastAsia"/>
          <w:szCs w:val="21"/>
        </w:rPr>
        <w:t>中关村南大街12号</w:t>
      </w:r>
    </w:p>
    <w:p w:rsidR="001F7A22" w:rsidRDefault="00BC5BCC" w:rsidP="00BC5BCC">
      <w:pPr>
        <w:tabs>
          <w:tab w:val="left" w:pos="5460"/>
        </w:tabs>
        <w:spacing w:line="300" w:lineRule="exact"/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中国农科院质标所南4层</w:t>
      </w:r>
      <w:r w:rsidR="00025CE3">
        <w:rPr>
          <w:rFonts w:ascii="宋体" w:hAnsi="宋体" w:cs="宋体" w:hint="eastAsia"/>
          <w:szCs w:val="21"/>
        </w:rPr>
        <w:t xml:space="preserve">     </w:t>
      </w:r>
    </w:p>
    <w:p w:rsidR="00BC5BCC" w:rsidRDefault="00025CE3" w:rsidP="00E042FB">
      <w:pPr>
        <w:tabs>
          <w:tab w:val="left" w:pos="5460"/>
        </w:tabs>
        <w:spacing w:line="3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联系人：</w:t>
      </w:r>
      <w:bookmarkStart w:id="0" w:name="_GoBack"/>
      <w:bookmarkEnd w:id="0"/>
      <w:r w:rsidR="00580696">
        <w:rPr>
          <w:rFonts w:ascii="宋体" w:hAnsi="宋体" w:cs="宋体" w:hint="eastAsia"/>
          <w:szCs w:val="21"/>
        </w:rPr>
        <w:t>仝玫</w:t>
      </w:r>
      <w:r>
        <w:rPr>
          <w:rFonts w:ascii="宋体" w:hAnsi="宋体" w:cs="宋体" w:hint="eastAsia"/>
          <w:szCs w:val="21"/>
        </w:rPr>
        <w:t xml:space="preserve"> </w:t>
      </w:r>
      <w:r w:rsidR="00BC5BCC">
        <w:rPr>
          <w:rFonts w:ascii="宋体" w:hAnsi="宋体" w:cs="宋体" w:hint="eastAsia"/>
          <w:szCs w:val="21"/>
        </w:rPr>
        <w:t>1</w:t>
      </w:r>
      <w:r w:rsidR="00580696">
        <w:rPr>
          <w:rFonts w:ascii="宋体" w:hAnsi="宋体" w:cs="宋体" w:hint="eastAsia"/>
          <w:szCs w:val="21"/>
        </w:rPr>
        <w:t>8811150796</w:t>
      </w:r>
    </w:p>
    <w:p w:rsidR="00A41F18" w:rsidRDefault="00025CE3">
      <w:pPr>
        <w:tabs>
          <w:tab w:val="left" w:pos="5460"/>
        </w:tabs>
        <w:spacing w:line="300" w:lineRule="exact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微</w:t>
      </w:r>
      <w:r w:rsidR="00BC5BCC">
        <w:rPr>
          <w:rFonts w:ascii="宋体" w:hAnsi="宋体" w:cs="宋体" w:hint="eastAsia"/>
          <w:szCs w:val="21"/>
        </w:rPr>
        <w:t xml:space="preserve"> </w:t>
      </w:r>
      <w:r w:rsidR="00E042FB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信</w:t>
      </w:r>
      <w:r w:rsidR="00580696">
        <w:rPr>
          <w:rFonts w:ascii="宋体" w:hAnsi="宋体" w:cs="宋体" w:hint="eastAsia"/>
          <w:szCs w:val="21"/>
        </w:rPr>
        <w:t>: tong996649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b/>
          <w:szCs w:val="21"/>
        </w:rPr>
        <w:t>负责人签名：</w:t>
      </w:r>
    </w:p>
    <w:p w:rsidR="0095277E" w:rsidRDefault="00025CE3">
      <w:pPr>
        <w:tabs>
          <w:tab w:val="left" w:pos="5460"/>
        </w:tabs>
        <w:spacing w:line="3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邮</w:t>
      </w:r>
      <w:r w:rsidR="00E042FB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 箱：</w:t>
      </w:r>
      <w:r w:rsidR="00580696">
        <w:rPr>
          <w:rFonts w:ascii="宋体" w:hAnsi="宋体" w:cs="宋体" w:hint="eastAsia"/>
          <w:szCs w:val="21"/>
        </w:rPr>
        <w:t>790868910</w:t>
      </w:r>
      <w:r>
        <w:rPr>
          <w:rFonts w:ascii="宋体" w:hAnsi="宋体" w:cs="宋体" w:hint="eastAsia"/>
          <w:szCs w:val="21"/>
        </w:rPr>
        <w:t xml:space="preserve">@qq.com                           </w:t>
      </w:r>
    </w:p>
    <w:p w:rsidR="00A41F18" w:rsidRDefault="00025CE3" w:rsidP="0095277E">
      <w:pPr>
        <w:tabs>
          <w:tab w:val="left" w:pos="5460"/>
        </w:tabs>
        <w:spacing w:line="300" w:lineRule="exact"/>
        <w:ind w:firstLineChars="2550" w:firstLine="5355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联系电话：</w:t>
      </w:r>
    </w:p>
    <w:p w:rsidR="00A41F18" w:rsidRDefault="00025CE3">
      <w:pPr>
        <w:spacing w:line="500" w:lineRule="exact"/>
        <w:ind w:firstLineChars="2600" w:firstLine="5481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签订日期</w:t>
      </w:r>
      <w:r>
        <w:rPr>
          <w:rFonts w:ascii="宋体" w:hAnsi="宋体" w:cs="宋体" w:hint="eastAsia"/>
          <w:b/>
          <w:bCs/>
          <w:szCs w:val="21"/>
        </w:rPr>
        <w:tab/>
        <w:t xml:space="preserve">      年</w:t>
      </w:r>
      <w:r>
        <w:rPr>
          <w:rFonts w:ascii="宋体" w:hAnsi="宋体" w:cs="宋体" w:hint="eastAsia"/>
          <w:b/>
          <w:bCs/>
          <w:szCs w:val="21"/>
        </w:rPr>
        <w:tab/>
      </w:r>
      <w:r>
        <w:rPr>
          <w:rFonts w:ascii="宋体" w:hAnsi="宋体" w:cs="宋体" w:hint="eastAsia"/>
          <w:b/>
          <w:bCs/>
          <w:szCs w:val="21"/>
        </w:rPr>
        <w:tab/>
        <w:t>月</w:t>
      </w:r>
      <w:r>
        <w:rPr>
          <w:rFonts w:ascii="宋体" w:hAnsi="宋体" w:cs="宋体" w:hint="eastAsia"/>
          <w:b/>
          <w:bCs/>
          <w:szCs w:val="21"/>
        </w:rPr>
        <w:tab/>
      </w:r>
      <w:r>
        <w:rPr>
          <w:rFonts w:ascii="宋体" w:hAnsi="宋体" w:cs="宋体" w:hint="eastAsia"/>
          <w:b/>
          <w:bCs/>
          <w:szCs w:val="21"/>
        </w:rPr>
        <w:tab/>
        <w:t>日</w:t>
      </w:r>
    </w:p>
    <w:p w:rsidR="00A41F18" w:rsidRDefault="00A41F18">
      <w:pPr>
        <w:spacing w:line="500" w:lineRule="exact"/>
        <w:jc w:val="center"/>
        <w:rPr>
          <w:rFonts w:ascii="方正大黑简体" w:eastAsia="方正大黑简体" w:hAnsi="微软雅黑"/>
          <w:sz w:val="36"/>
          <w:szCs w:val="36"/>
        </w:rPr>
      </w:pPr>
    </w:p>
    <w:p w:rsidR="00A41F18" w:rsidRDefault="00025CE3" w:rsidP="0095277E">
      <w:pPr>
        <w:spacing w:beforeLines="50" w:afterLines="50" w:line="5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第二届国际种业科学家大会参会代表名单</w:t>
      </w:r>
    </w:p>
    <w:p w:rsidR="00A41F18" w:rsidRDefault="00A41F18">
      <w:pPr>
        <w:ind w:firstLineChars="200" w:firstLine="420"/>
        <w:rPr>
          <w:rFonts w:ascii="华文细黑" w:eastAsia="华文细黑" w:hAnsi="华文细黑"/>
        </w:rPr>
      </w:pPr>
    </w:p>
    <w:tbl>
      <w:tblPr>
        <w:tblW w:w="10710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"/>
        <w:gridCol w:w="949"/>
        <w:gridCol w:w="2217"/>
        <w:gridCol w:w="2700"/>
        <w:gridCol w:w="1362"/>
        <w:gridCol w:w="1428"/>
        <w:gridCol w:w="1620"/>
      </w:tblGrid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217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700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362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428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620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  <w:tr w:rsidR="00A41F18">
        <w:trPr>
          <w:trHeight w:val="510"/>
        </w:trPr>
        <w:tc>
          <w:tcPr>
            <w:tcW w:w="434" w:type="dxa"/>
            <w:vAlign w:val="center"/>
          </w:tcPr>
          <w:p w:rsidR="00A41F18" w:rsidRDefault="00025C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949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1F18" w:rsidRDefault="00A41F18">
            <w:pPr>
              <w:jc w:val="center"/>
              <w:rPr>
                <w:b/>
                <w:szCs w:val="21"/>
              </w:rPr>
            </w:pPr>
          </w:p>
        </w:tc>
      </w:tr>
    </w:tbl>
    <w:p w:rsidR="00A41F18" w:rsidRDefault="00025CE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注：请认真填写此表，并与参会合同表一起发给</w:t>
      </w:r>
      <w:r w:rsidR="00E042FB">
        <w:rPr>
          <w:rFonts w:hint="eastAsia"/>
          <w:b/>
          <w:szCs w:val="21"/>
        </w:rPr>
        <w:t>组委会联络人</w:t>
      </w:r>
      <w:r>
        <w:rPr>
          <w:rFonts w:hint="eastAsia"/>
          <w:b/>
          <w:szCs w:val="21"/>
        </w:rPr>
        <w:t>，以便制作参会证件，不够请另附页。</w:t>
      </w:r>
    </w:p>
    <w:p w:rsidR="00A41F18" w:rsidRDefault="00A41F18" w:rsidP="004429EB">
      <w:pPr>
        <w:tabs>
          <w:tab w:val="left" w:pos="5460"/>
        </w:tabs>
        <w:spacing w:line="300" w:lineRule="exact"/>
        <w:ind w:right="525" w:firstLineChars="2867" w:firstLine="6021"/>
        <w:rPr>
          <w:rFonts w:ascii="华文细黑" w:eastAsia="华文细黑" w:hAnsi="华文细黑" w:cs="Arial"/>
          <w:b/>
          <w:szCs w:val="21"/>
        </w:rPr>
      </w:pPr>
    </w:p>
    <w:sectPr w:rsidR="00A41F18" w:rsidSect="00A41F18">
      <w:headerReference w:type="default" r:id="rId7"/>
      <w:pgSz w:w="11906" w:h="16838"/>
      <w:pgMar w:top="1230" w:right="1020" w:bottom="425" w:left="1020" w:header="468" w:footer="459" w:gutter="0"/>
      <w:pgNumType w:start="2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A82" w:rsidRDefault="00112A82" w:rsidP="00A41F18">
      <w:r>
        <w:separator/>
      </w:r>
    </w:p>
  </w:endnote>
  <w:endnote w:type="continuationSeparator" w:id="0">
    <w:p w:rsidR="00112A82" w:rsidRDefault="00112A82" w:rsidP="00A41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Wingdings 2">
    <w:altName w:val="Wingdings"/>
    <w:charset w:val="02"/>
    <w:family w:val="auto"/>
    <w:pitch w:val="default"/>
    <w:sig w:usb0="00000000" w:usb1="00000000" w:usb2="00000000" w:usb3="00000000" w:csb0="80000000" w:csb1="00000000"/>
  </w:font>
  <w:font w:name="方正大黑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A82" w:rsidRDefault="00112A82" w:rsidP="00A41F18">
      <w:r>
        <w:separator/>
      </w:r>
    </w:p>
  </w:footnote>
  <w:footnote w:type="continuationSeparator" w:id="0">
    <w:p w:rsidR="00112A82" w:rsidRDefault="00112A82" w:rsidP="00A41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F18" w:rsidRDefault="00025CE3">
    <w:pPr>
      <w:pStyle w:val="a8"/>
      <w:pBdr>
        <w:bottom w:val="none" w:sz="0" w:space="0" w:color="auto"/>
      </w:pBd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-133350</wp:posOffset>
          </wp:positionV>
          <wp:extent cx="6113145" cy="728980"/>
          <wp:effectExtent l="0" t="0" r="1905" b="13970"/>
          <wp:wrapSquare wrapText="bothSides"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3145" cy="728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."/>
      <w:lvlJc w:val="left"/>
      <w:pPr>
        <w:ind w:left="639" w:hanging="360"/>
      </w:pPr>
      <w:rPr>
        <w:rFonts w:ascii="宋体" w:eastAsia="宋体" w:hAnsi="宋体" w:cs="宋体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1119" w:hanging="420"/>
      </w:pPr>
    </w:lvl>
    <w:lvl w:ilvl="2">
      <w:start w:val="1"/>
      <w:numFmt w:val="lowerRoman"/>
      <w:lvlText w:val="%3."/>
      <w:lvlJc w:val="right"/>
      <w:pPr>
        <w:ind w:left="1539" w:hanging="420"/>
      </w:pPr>
    </w:lvl>
    <w:lvl w:ilvl="3">
      <w:start w:val="1"/>
      <w:numFmt w:val="decimal"/>
      <w:lvlText w:val="%4."/>
      <w:lvlJc w:val="left"/>
      <w:pPr>
        <w:ind w:left="1959" w:hanging="420"/>
      </w:pPr>
    </w:lvl>
    <w:lvl w:ilvl="4">
      <w:start w:val="1"/>
      <w:numFmt w:val="lowerLetter"/>
      <w:lvlText w:val="%5)"/>
      <w:lvlJc w:val="left"/>
      <w:pPr>
        <w:ind w:left="2379" w:hanging="420"/>
      </w:pPr>
    </w:lvl>
    <w:lvl w:ilvl="5">
      <w:start w:val="1"/>
      <w:numFmt w:val="lowerRoman"/>
      <w:lvlText w:val="%6."/>
      <w:lvlJc w:val="right"/>
      <w:pPr>
        <w:ind w:left="2799" w:hanging="420"/>
      </w:pPr>
    </w:lvl>
    <w:lvl w:ilvl="6">
      <w:start w:val="1"/>
      <w:numFmt w:val="decimal"/>
      <w:lvlText w:val="%7."/>
      <w:lvlJc w:val="left"/>
      <w:pPr>
        <w:ind w:left="3219" w:hanging="420"/>
      </w:pPr>
    </w:lvl>
    <w:lvl w:ilvl="7">
      <w:start w:val="1"/>
      <w:numFmt w:val="lowerLetter"/>
      <w:lvlText w:val="%8)"/>
      <w:lvlJc w:val="left"/>
      <w:pPr>
        <w:ind w:left="3639" w:hanging="420"/>
      </w:pPr>
    </w:lvl>
    <w:lvl w:ilvl="8">
      <w:start w:val="1"/>
      <w:numFmt w:val="lowerRoman"/>
      <w:lvlText w:val="%9."/>
      <w:lvlJc w:val="right"/>
      <w:pPr>
        <w:ind w:left="4059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4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</w:compat>
  <w:docVars>
    <w:docVar w:name="commondata" w:val="eyJoZGlkIjoiZTAxNWU4OGM5NjhjY2FhMTg4MGRhODJmOWIzMTQxNjAifQ=="/>
  </w:docVars>
  <w:rsids>
    <w:rsidRoot w:val="00172A27"/>
    <w:rsid w:val="00025CE3"/>
    <w:rsid w:val="000329BF"/>
    <w:rsid w:val="00112A82"/>
    <w:rsid w:val="00172A27"/>
    <w:rsid w:val="001B2259"/>
    <w:rsid w:val="001C40A0"/>
    <w:rsid w:val="001F7A22"/>
    <w:rsid w:val="0023509C"/>
    <w:rsid w:val="00267330"/>
    <w:rsid w:val="002757AE"/>
    <w:rsid w:val="00286583"/>
    <w:rsid w:val="002923AF"/>
    <w:rsid w:val="002A420D"/>
    <w:rsid w:val="003B40B2"/>
    <w:rsid w:val="0043175E"/>
    <w:rsid w:val="004429EB"/>
    <w:rsid w:val="00456DA1"/>
    <w:rsid w:val="00466E3F"/>
    <w:rsid w:val="004A08AE"/>
    <w:rsid w:val="005202C5"/>
    <w:rsid w:val="00580696"/>
    <w:rsid w:val="005A3165"/>
    <w:rsid w:val="005D40F5"/>
    <w:rsid w:val="00641481"/>
    <w:rsid w:val="00664DBA"/>
    <w:rsid w:val="0067238E"/>
    <w:rsid w:val="006C0492"/>
    <w:rsid w:val="007009B1"/>
    <w:rsid w:val="0074226B"/>
    <w:rsid w:val="00751B36"/>
    <w:rsid w:val="007674B0"/>
    <w:rsid w:val="00851F79"/>
    <w:rsid w:val="008600BB"/>
    <w:rsid w:val="008E6369"/>
    <w:rsid w:val="0095277E"/>
    <w:rsid w:val="00956620"/>
    <w:rsid w:val="00986266"/>
    <w:rsid w:val="009E0DBE"/>
    <w:rsid w:val="00A41F18"/>
    <w:rsid w:val="00AD1BFD"/>
    <w:rsid w:val="00AF1FBC"/>
    <w:rsid w:val="00B038AC"/>
    <w:rsid w:val="00B237C7"/>
    <w:rsid w:val="00B85D42"/>
    <w:rsid w:val="00BC5BCC"/>
    <w:rsid w:val="00C20923"/>
    <w:rsid w:val="00C44C6A"/>
    <w:rsid w:val="00C60FF6"/>
    <w:rsid w:val="00C7709C"/>
    <w:rsid w:val="00DB06B1"/>
    <w:rsid w:val="00DF4121"/>
    <w:rsid w:val="00E042FB"/>
    <w:rsid w:val="00E042FC"/>
    <w:rsid w:val="00E17D27"/>
    <w:rsid w:val="00E54965"/>
    <w:rsid w:val="00E57EDB"/>
    <w:rsid w:val="00E666F1"/>
    <w:rsid w:val="00EC7A33"/>
    <w:rsid w:val="00F63019"/>
    <w:rsid w:val="00F75A3F"/>
    <w:rsid w:val="00F76B78"/>
    <w:rsid w:val="00F870F4"/>
    <w:rsid w:val="00FF7FC3"/>
    <w:rsid w:val="01BE7889"/>
    <w:rsid w:val="030051F3"/>
    <w:rsid w:val="03FF4E8A"/>
    <w:rsid w:val="04FF1E6E"/>
    <w:rsid w:val="05BE6CDA"/>
    <w:rsid w:val="073865B6"/>
    <w:rsid w:val="08871C21"/>
    <w:rsid w:val="0C641432"/>
    <w:rsid w:val="0D440183"/>
    <w:rsid w:val="0E740264"/>
    <w:rsid w:val="10F05689"/>
    <w:rsid w:val="11F3129C"/>
    <w:rsid w:val="1455004F"/>
    <w:rsid w:val="15C64951"/>
    <w:rsid w:val="1621006B"/>
    <w:rsid w:val="17ED6B05"/>
    <w:rsid w:val="18765BBE"/>
    <w:rsid w:val="1C0747B2"/>
    <w:rsid w:val="1D2442A7"/>
    <w:rsid w:val="205F7782"/>
    <w:rsid w:val="23C56F8B"/>
    <w:rsid w:val="244A049E"/>
    <w:rsid w:val="249B6A92"/>
    <w:rsid w:val="26044A0A"/>
    <w:rsid w:val="26E623A8"/>
    <w:rsid w:val="2A9A484F"/>
    <w:rsid w:val="2ABA741E"/>
    <w:rsid w:val="2B1E40A1"/>
    <w:rsid w:val="2B3260AB"/>
    <w:rsid w:val="2BB9759A"/>
    <w:rsid w:val="2E657716"/>
    <w:rsid w:val="32ED7273"/>
    <w:rsid w:val="36977FED"/>
    <w:rsid w:val="3CE645A0"/>
    <w:rsid w:val="3D414438"/>
    <w:rsid w:val="3D515AD3"/>
    <w:rsid w:val="3D6B66F2"/>
    <w:rsid w:val="43374D4F"/>
    <w:rsid w:val="439C1BCF"/>
    <w:rsid w:val="43A66FD6"/>
    <w:rsid w:val="45C457D7"/>
    <w:rsid w:val="466E6B60"/>
    <w:rsid w:val="47A50D5F"/>
    <w:rsid w:val="48354DFC"/>
    <w:rsid w:val="49A10874"/>
    <w:rsid w:val="4B2E21A7"/>
    <w:rsid w:val="4C365F0A"/>
    <w:rsid w:val="4C370CD6"/>
    <w:rsid w:val="4D5E413B"/>
    <w:rsid w:val="4E27421D"/>
    <w:rsid w:val="4F5E1704"/>
    <w:rsid w:val="4FFA6AC7"/>
    <w:rsid w:val="50B574FB"/>
    <w:rsid w:val="52014126"/>
    <w:rsid w:val="5380040D"/>
    <w:rsid w:val="53D77A27"/>
    <w:rsid w:val="56A704EA"/>
    <w:rsid w:val="57336566"/>
    <w:rsid w:val="5A865258"/>
    <w:rsid w:val="5E8A2A08"/>
    <w:rsid w:val="5F495FE2"/>
    <w:rsid w:val="605757D9"/>
    <w:rsid w:val="652A4DC7"/>
    <w:rsid w:val="65A64298"/>
    <w:rsid w:val="692B36BA"/>
    <w:rsid w:val="6B5968DD"/>
    <w:rsid w:val="6BB02750"/>
    <w:rsid w:val="6BC33A44"/>
    <w:rsid w:val="6D01768F"/>
    <w:rsid w:val="6F0C766A"/>
    <w:rsid w:val="6F617427"/>
    <w:rsid w:val="6FCE13B9"/>
    <w:rsid w:val="71430FC5"/>
    <w:rsid w:val="71511CE1"/>
    <w:rsid w:val="72221D22"/>
    <w:rsid w:val="735640D6"/>
    <w:rsid w:val="7802250E"/>
    <w:rsid w:val="785D10F1"/>
    <w:rsid w:val="78E73D27"/>
    <w:rsid w:val="7A066A4E"/>
    <w:rsid w:val="7C831EF0"/>
    <w:rsid w:val="7E6D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Message Header" w:semiHidden="0" w:uiPriority="0" w:unhideWhenUsed="0" w:qFormat="1"/>
    <w:lsdException w:name="Subtitle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1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41F1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A41F18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41F18"/>
    <w:pPr>
      <w:spacing w:after="120"/>
    </w:pPr>
  </w:style>
  <w:style w:type="paragraph" w:styleId="a4">
    <w:name w:val="Body Text Indent"/>
    <w:basedOn w:val="a"/>
    <w:qFormat/>
    <w:rsid w:val="00A41F18"/>
    <w:pPr>
      <w:ind w:firstLineChars="200" w:firstLine="560"/>
    </w:pPr>
    <w:rPr>
      <w:rFonts w:ascii="宋体"/>
      <w:color w:val="0000FF"/>
      <w:sz w:val="28"/>
      <w:szCs w:val="24"/>
    </w:rPr>
  </w:style>
  <w:style w:type="paragraph" w:styleId="a5">
    <w:name w:val="Plain Text"/>
    <w:basedOn w:val="a"/>
    <w:qFormat/>
    <w:rsid w:val="00A41F18"/>
    <w:rPr>
      <w:rFonts w:ascii="宋体" w:hAnsi="Courier New" w:cs="Courier New"/>
      <w:szCs w:val="21"/>
    </w:rPr>
  </w:style>
  <w:style w:type="paragraph" w:styleId="2">
    <w:name w:val="Body Text Indent 2"/>
    <w:basedOn w:val="a"/>
    <w:qFormat/>
    <w:rsid w:val="00A41F18"/>
    <w:pPr>
      <w:spacing w:after="120" w:line="480" w:lineRule="auto"/>
      <w:ind w:leftChars="200" w:left="420"/>
    </w:pPr>
  </w:style>
  <w:style w:type="paragraph" w:styleId="a6">
    <w:name w:val="Balloon Text"/>
    <w:basedOn w:val="a"/>
    <w:qFormat/>
    <w:rsid w:val="00A41F18"/>
    <w:rPr>
      <w:sz w:val="18"/>
      <w:szCs w:val="18"/>
    </w:rPr>
  </w:style>
  <w:style w:type="paragraph" w:styleId="a7">
    <w:name w:val="footer"/>
    <w:basedOn w:val="a"/>
    <w:link w:val="Char"/>
    <w:qFormat/>
    <w:rsid w:val="00A41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A4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0"/>
    <w:qFormat/>
    <w:rsid w:val="00A41F18"/>
    <w:pPr>
      <w:spacing w:before="240" w:after="60" w:line="312" w:lineRule="auto"/>
      <w:jc w:val="center"/>
      <w:outlineLvl w:val="1"/>
    </w:pPr>
    <w:rPr>
      <w:sz w:val="18"/>
      <w:szCs w:val="18"/>
    </w:rPr>
  </w:style>
  <w:style w:type="paragraph" w:styleId="aa">
    <w:name w:val="Message Header"/>
    <w:basedOn w:val="a3"/>
    <w:qFormat/>
    <w:rsid w:val="00A41F18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eastAsia="en-US" w:bidi="he-IL"/>
    </w:rPr>
  </w:style>
  <w:style w:type="paragraph" w:styleId="ab">
    <w:name w:val="Normal (Web)"/>
    <w:basedOn w:val="a"/>
    <w:qFormat/>
    <w:rsid w:val="00A41F1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uiPriority w:val="99"/>
    <w:unhideWhenUsed/>
    <w:qFormat/>
    <w:rsid w:val="00A41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sid w:val="00A41F18"/>
    <w:rPr>
      <w:b/>
      <w:bCs/>
    </w:rPr>
  </w:style>
  <w:style w:type="character" w:styleId="ae">
    <w:name w:val="page number"/>
    <w:basedOn w:val="a0"/>
    <w:qFormat/>
    <w:rsid w:val="00A41F18"/>
  </w:style>
  <w:style w:type="character" w:styleId="af">
    <w:name w:val="FollowedHyperlink"/>
    <w:qFormat/>
    <w:rsid w:val="00A41F18"/>
    <w:rPr>
      <w:color w:val="800080"/>
      <w:u w:val="single"/>
    </w:rPr>
  </w:style>
  <w:style w:type="character" w:styleId="af0">
    <w:name w:val="Hyperlink"/>
    <w:qFormat/>
    <w:rsid w:val="00A41F18"/>
    <w:rPr>
      <w:color w:val="0000FF"/>
      <w:u w:val="single"/>
    </w:rPr>
  </w:style>
  <w:style w:type="character" w:customStyle="1" w:styleId="MessageHeaderLabel">
    <w:name w:val="Message Header Label"/>
    <w:qFormat/>
    <w:rsid w:val="00A41F18"/>
    <w:rPr>
      <w:rFonts w:ascii="Arial Black" w:hAnsi="Arial Black"/>
      <w:sz w:val="18"/>
    </w:rPr>
  </w:style>
  <w:style w:type="character" w:customStyle="1" w:styleId="Char">
    <w:name w:val="页脚 Char"/>
    <w:link w:val="a7"/>
    <w:qFormat/>
    <w:rsid w:val="00A41F18"/>
    <w:rPr>
      <w:kern w:val="2"/>
      <w:sz w:val="18"/>
      <w:szCs w:val="18"/>
    </w:rPr>
  </w:style>
  <w:style w:type="character" w:customStyle="1" w:styleId="Char0">
    <w:name w:val="副标题 Char"/>
    <w:link w:val="a9"/>
    <w:qFormat/>
    <w:rsid w:val="00A41F18"/>
    <w:rPr>
      <w:kern w:val="2"/>
      <w:sz w:val="18"/>
      <w:szCs w:val="18"/>
    </w:rPr>
  </w:style>
  <w:style w:type="character" w:customStyle="1" w:styleId="gb131">
    <w:name w:val="gb131"/>
    <w:qFormat/>
    <w:rsid w:val="00A41F18"/>
    <w:rPr>
      <w:color w:val="003399"/>
      <w:spacing w:val="375"/>
      <w:u w:val="none"/>
    </w:rPr>
  </w:style>
  <w:style w:type="character" w:customStyle="1" w:styleId="f141">
    <w:name w:val="f141"/>
    <w:qFormat/>
    <w:rsid w:val="00A41F18"/>
    <w:rPr>
      <w:sz w:val="22"/>
      <w:szCs w:val="22"/>
    </w:rPr>
  </w:style>
  <w:style w:type="paragraph" w:customStyle="1" w:styleId="10">
    <w:name w:val="列出段落1"/>
    <w:basedOn w:val="a"/>
    <w:qFormat/>
    <w:rsid w:val="00A41F18"/>
    <w:pPr>
      <w:ind w:firstLineChars="200" w:firstLine="420"/>
    </w:pPr>
    <w:rPr>
      <w:rFonts w:ascii="Calibri" w:hAnsi="Calibri"/>
      <w:szCs w:val="22"/>
    </w:rPr>
  </w:style>
  <w:style w:type="paragraph" w:customStyle="1" w:styleId="MessageHeaderFirst">
    <w:name w:val="Message Header First"/>
    <w:basedOn w:val="aa"/>
    <w:next w:val="aa"/>
    <w:qFormat/>
    <w:rsid w:val="00A41F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1208</Characters>
  <Application>Microsoft Office Word</Application>
  <DocSecurity>0</DocSecurity>
  <Lines>10</Lines>
  <Paragraphs>2</Paragraphs>
  <ScaleCrop>false</ScaleCrop>
  <Company>CHINA GREAT WALL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2010北京国际现代农业展览会参展合同表</dc:title>
  <dc:creator>QW</dc:creator>
  <cp:lastModifiedBy>China</cp:lastModifiedBy>
  <cp:revision>4</cp:revision>
  <cp:lastPrinted>2020-12-16T09:08:00Z</cp:lastPrinted>
  <dcterms:created xsi:type="dcterms:W3CDTF">2022-06-30T02:50:00Z</dcterms:created>
  <dcterms:modified xsi:type="dcterms:W3CDTF">2022-06-30T03:30:00Z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7FE4FF8765FE4971974B6159B7661025</vt:lpwstr>
  </property>
</Properties>
</file>