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A25" w:rsidRPr="0082408B" w:rsidRDefault="008C4A25" w:rsidP="00332340">
      <w:pPr>
        <w:widowControl/>
        <w:spacing w:beforeLines="50" w:line="66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 w:rsidRPr="0082408B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农学院</w:t>
      </w:r>
      <w:r w:rsidRPr="0082408B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20</w:t>
      </w:r>
      <w:r w:rsidR="00ED1DCF" w:rsidRPr="0082408B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20</w:t>
      </w:r>
      <w:r w:rsidRPr="0082408B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年硕士研究生复试录取办法及</w:t>
      </w:r>
    </w:p>
    <w:p w:rsidR="008C4A25" w:rsidRPr="0082408B" w:rsidRDefault="008C4A25" w:rsidP="00332340">
      <w:pPr>
        <w:widowControl/>
        <w:spacing w:beforeLines="50" w:line="66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 w:rsidRPr="0082408B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实</w:t>
      </w:r>
      <w:r w:rsidR="0082408B" w:rsidRPr="0082408B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 xml:space="preserve"> </w:t>
      </w:r>
      <w:r w:rsidRPr="0082408B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施</w:t>
      </w:r>
      <w:r w:rsidR="0082408B" w:rsidRPr="0082408B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 xml:space="preserve"> </w:t>
      </w:r>
      <w:r w:rsidRPr="0082408B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细</w:t>
      </w:r>
      <w:r w:rsidR="0082408B" w:rsidRPr="0082408B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 xml:space="preserve"> </w:t>
      </w:r>
      <w:r w:rsidRPr="0082408B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则</w:t>
      </w:r>
    </w:p>
    <w:p w:rsidR="008C4A25" w:rsidRPr="0082408B" w:rsidRDefault="008C4A25" w:rsidP="0082408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82408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一、复试原则</w:t>
      </w:r>
    </w:p>
    <w:p w:rsidR="008C4A25" w:rsidRPr="0082408B" w:rsidRDefault="008C4A25" w:rsidP="0082408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82408B">
        <w:rPr>
          <w:rFonts w:ascii="Times New Roman" w:eastAsia="仿宋_GB2312" w:hAnsi="Times New Roman" w:cs="Times New Roman"/>
          <w:bCs/>
          <w:sz w:val="32"/>
          <w:szCs w:val="32"/>
        </w:rPr>
        <w:t>坚持公平、公正、公开和科学选拔的原则，坚持能力与知识考核并重</w:t>
      </w:r>
      <w:r w:rsidRPr="0082408B">
        <w:rPr>
          <w:rFonts w:ascii="Times New Roman" w:eastAsia="仿宋_GB2312" w:hAnsi="Times New Roman" w:cs="Times New Roman"/>
          <w:bCs/>
          <w:sz w:val="32"/>
          <w:szCs w:val="32"/>
        </w:rPr>
        <w:t>,</w:t>
      </w:r>
      <w:r w:rsidRPr="0082408B">
        <w:rPr>
          <w:rFonts w:ascii="Times New Roman" w:eastAsia="仿宋_GB2312" w:hAnsi="Times New Roman" w:cs="Times New Roman"/>
          <w:bCs/>
          <w:sz w:val="32"/>
          <w:szCs w:val="32"/>
        </w:rPr>
        <w:t>着力加强对考生创新能力和专业素养的考查，全面衡量考生的德智体情况，按需招生、择优录取、宁缺勿滥、确保质量。</w:t>
      </w:r>
    </w:p>
    <w:p w:rsidR="008C4A25" w:rsidRPr="0082408B" w:rsidRDefault="008C4A25" w:rsidP="0033234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</w:pPr>
      <w:r w:rsidRPr="0082408B"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  <w:t>二、复试办法</w:t>
      </w:r>
    </w:p>
    <w:p w:rsidR="008C4A25" w:rsidRPr="0082408B" w:rsidRDefault="008C4A25" w:rsidP="0082408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  <w:r w:rsidRPr="0082408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1. </w:t>
      </w:r>
      <w:r w:rsidRPr="0082408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所有考生必须通过学院</w:t>
      </w:r>
      <w:r w:rsidRPr="0082408B">
        <w:rPr>
          <w:rFonts w:ascii="Times New Roman" w:eastAsia="仿宋_GB2312" w:hAnsi="Times New Roman" w:cs="Times New Roman"/>
          <w:bCs/>
          <w:sz w:val="32"/>
          <w:szCs w:val="32"/>
        </w:rPr>
        <w:t>的资格审查，并参加全部复试过程。为了强化考生诚信意识，学院将诚信考核作为专项环节纳入复试过程。</w:t>
      </w:r>
    </w:p>
    <w:p w:rsidR="008C4A25" w:rsidRPr="0082408B" w:rsidRDefault="008C4A25" w:rsidP="0082408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82408B">
        <w:rPr>
          <w:rFonts w:ascii="Times New Roman" w:eastAsia="仿宋_GB2312" w:hAnsi="Times New Roman" w:cs="Times New Roman"/>
          <w:bCs/>
          <w:sz w:val="32"/>
          <w:szCs w:val="32"/>
        </w:rPr>
        <w:t xml:space="preserve">2. </w:t>
      </w:r>
      <w:r w:rsidRPr="0082408B">
        <w:rPr>
          <w:rFonts w:ascii="Times New Roman" w:eastAsia="仿宋_GB2312" w:hAnsi="Times New Roman" w:cs="Times New Roman"/>
          <w:bCs/>
          <w:sz w:val="32"/>
          <w:szCs w:val="32"/>
        </w:rPr>
        <w:t>采取差额复试的办法，参加复试人数不低于录取人数的</w:t>
      </w:r>
      <w:r w:rsidRPr="0082408B">
        <w:rPr>
          <w:rFonts w:ascii="Times New Roman" w:eastAsia="仿宋_GB2312" w:hAnsi="Times New Roman" w:cs="Times New Roman"/>
          <w:bCs/>
          <w:sz w:val="32"/>
          <w:szCs w:val="32"/>
        </w:rPr>
        <w:t>1</w:t>
      </w:r>
      <w:r w:rsidR="00614395" w:rsidRPr="0082408B">
        <w:rPr>
          <w:rFonts w:ascii="Times New Roman" w:eastAsia="仿宋_GB2312" w:hAnsi="Times New Roman" w:cs="Times New Roman"/>
          <w:bCs/>
          <w:sz w:val="32"/>
          <w:szCs w:val="32"/>
        </w:rPr>
        <w:t>2</w:t>
      </w:r>
      <w:r w:rsidRPr="0082408B">
        <w:rPr>
          <w:rFonts w:ascii="Times New Roman" w:eastAsia="仿宋_GB2312" w:hAnsi="Times New Roman" w:cs="Times New Roman"/>
          <w:bCs/>
          <w:sz w:val="32"/>
          <w:szCs w:val="32"/>
        </w:rPr>
        <w:t>0%</w:t>
      </w:r>
      <w:r w:rsidRPr="0082408B">
        <w:rPr>
          <w:rFonts w:ascii="Times New Roman" w:eastAsia="仿宋_GB2312" w:hAnsi="Times New Roman" w:cs="Times New Roman"/>
          <w:bCs/>
          <w:sz w:val="32"/>
          <w:szCs w:val="32"/>
        </w:rPr>
        <w:t>进行，复试具体办法和体检要求按照《</w:t>
      </w:r>
      <w:r w:rsidR="00614395" w:rsidRPr="0082408B">
        <w:rPr>
          <w:rFonts w:ascii="Times New Roman" w:eastAsia="仿宋_GB2312" w:hAnsi="Times New Roman" w:cs="Times New Roman"/>
          <w:bCs/>
          <w:sz w:val="32"/>
          <w:szCs w:val="32"/>
        </w:rPr>
        <w:t>西北农林科技大学</w:t>
      </w:r>
      <w:r w:rsidR="00614395" w:rsidRPr="0082408B">
        <w:rPr>
          <w:rFonts w:ascii="Times New Roman" w:eastAsia="仿宋_GB2312" w:hAnsi="Times New Roman" w:cs="Times New Roman"/>
          <w:bCs/>
          <w:sz w:val="32"/>
          <w:szCs w:val="32"/>
        </w:rPr>
        <w:t>2020</w:t>
      </w:r>
      <w:r w:rsidR="00614395" w:rsidRPr="0082408B">
        <w:rPr>
          <w:rFonts w:ascii="Times New Roman" w:eastAsia="仿宋_GB2312" w:hAnsi="Times New Roman" w:cs="Times New Roman"/>
          <w:bCs/>
          <w:sz w:val="32"/>
          <w:szCs w:val="32"/>
        </w:rPr>
        <w:t>年研究生招生复试录取工作方案</w:t>
      </w:r>
      <w:r w:rsidRPr="0082408B">
        <w:rPr>
          <w:rFonts w:ascii="Times New Roman" w:eastAsia="仿宋_GB2312" w:hAnsi="Times New Roman" w:cs="Times New Roman"/>
          <w:bCs/>
          <w:sz w:val="32"/>
          <w:szCs w:val="32"/>
        </w:rPr>
        <w:t>》执行。</w:t>
      </w:r>
    </w:p>
    <w:p w:rsidR="008C4A25" w:rsidRPr="0082408B" w:rsidRDefault="008C4A25" w:rsidP="0033234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</w:pPr>
      <w:r w:rsidRPr="0082408B"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  <w:t>三、录取</w:t>
      </w:r>
    </w:p>
    <w:p w:rsidR="008C4A25" w:rsidRPr="0082408B" w:rsidRDefault="008C4A25" w:rsidP="0082408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82408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（一）录取原则</w:t>
      </w:r>
    </w:p>
    <w:p w:rsidR="008C4A25" w:rsidRPr="0082408B" w:rsidRDefault="008C4A25" w:rsidP="0082408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82408B">
        <w:rPr>
          <w:rFonts w:ascii="Times New Roman" w:eastAsia="仿宋_GB2312" w:hAnsi="Times New Roman" w:cs="Times New Roman"/>
          <w:bCs/>
          <w:sz w:val="32"/>
          <w:szCs w:val="32"/>
        </w:rPr>
        <w:t xml:space="preserve">1. </w:t>
      </w:r>
      <w:r w:rsidRPr="0082408B">
        <w:rPr>
          <w:rFonts w:ascii="Times New Roman" w:eastAsia="仿宋_GB2312" w:hAnsi="Times New Roman" w:cs="Times New Roman"/>
          <w:bCs/>
          <w:sz w:val="32"/>
          <w:szCs w:val="32"/>
        </w:rPr>
        <w:t>学院严格按照学校分配的招生指标进行录取。按照作物栽培学与耕作学、作物遗传育种</w:t>
      </w:r>
      <w:r w:rsidRPr="0082408B">
        <w:rPr>
          <w:rFonts w:ascii="Times New Roman" w:eastAsia="仿宋_GB2312" w:hAnsi="Times New Roman" w:cs="Times New Roman"/>
          <w:bCs/>
          <w:sz w:val="32"/>
          <w:szCs w:val="32"/>
        </w:rPr>
        <w:t>2</w:t>
      </w:r>
      <w:r w:rsidRPr="0082408B">
        <w:rPr>
          <w:rFonts w:ascii="Times New Roman" w:eastAsia="仿宋_GB2312" w:hAnsi="Times New Roman" w:cs="Times New Roman"/>
          <w:bCs/>
          <w:sz w:val="32"/>
          <w:szCs w:val="32"/>
        </w:rPr>
        <w:t>个二级学科方向及农艺与种业（领域）进行指标分配招录。</w:t>
      </w:r>
    </w:p>
    <w:p w:rsidR="008C4A25" w:rsidRPr="0082408B" w:rsidRDefault="00614395" w:rsidP="0082408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82408B">
        <w:rPr>
          <w:rFonts w:ascii="Times New Roman" w:eastAsia="仿宋_GB2312" w:hAnsi="Times New Roman" w:cs="Times New Roman"/>
          <w:bCs/>
          <w:sz w:val="32"/>
          <w:szCs w:val="32"/>
        </w:rPr>
        <w:t>2</w:t>
      </w:r>
      <w:r w:rsidR="008C4A25" w:rsidRPr="0082408B">
        <w:rPr>
          <w:rFonts w:ascii="Times New Roman" w:eastAsia="仿宋_GB2312" w:hAnsi="Times New Roman" w:cs="Times New Roman"/>
          <w:bCs/>
          <w:sz w:val="32"/>
          <w:szCs w:val="32"/>
        </w:rPr>
        <w:t>.</w:t>
      </w:r>
      <w:r w:rsidR="008C4A25" w:rsidRPr="0082408B">
        <w:rPr>
          <w:rFonts w:ascii="Times New Roman" w:eastAsia="仿宋_GB2312" w:hAnsi="Times New Roman" w:cs="Times New Roman"/>
          <w:bCs/>
          <w:sz w:val="32"/>
          <w:szCs w:val="32"/>
        </w:rPr>
        <w:t>面试成绩低于</w:t>
      </w:r>
      <w:r w:rsidR="008C4A25" w:rsidRPr="0082408B">
        <w:rPr>
          <w:rFonts w:ascii="Times New Roman" w:eastAsia="仿宋_GB2312" w:hAnsi="Times New Roman" w:cs="Times New Roman"/>
          <w:bCs/>
          <w:sz w:val="32"/>
          <w:szCs w:val="32"/>
        </w:rPr>
        <w:t>60</w:t>
      </w:r>
      <w:r w:rsidR="008C4A25" w:rsidRPr="0082408B">
        <w:rPr>
          <w:rFonts w:ascii="Times New Roman" w:eastAsia="仿宋_GB2312" w:hAnsi="Times New Roman" w:cs="Times New Roman"/>
          <w:bCs/>
          <w:sz w:val="32"/>
          <w:szCs w:val="32"/>
        </w:rPr>
        <w:t>分</w:t>
      </w:r>
      <w:r w:rsidRPr="0082408B">
        <w:rPr>
          <w:rFonts w:ascii="Times New Roman" w:eastAsia="仿宋_GB2312" w:hAnsi="Times New Roman" w:cs="Times New Roman"/>
          <w:bCs/>
          <w:sz w:val="32"/>
          <w:szCs w:val="32"/>
        </w:rPr>
        <w:t>的考生</w:t>
      </w:r>
      <w:r w:rsidR="008C4A25" w:rsidRPr="0082408B">
        <w:rPr>
          <w:rFonts w:ascii="Times New Roman" w:eastAsia="仿宋_GB2312" w:hAnsi="Times New Roman" w:cs="Times New Roman"/>
          <w:bCs/>
          <w:sz w:val="32"/>
          <w:szCs w:val="32"/>
        </w:rPr>
        <w:t>，</w:t>
      </w:r>
      <w:r w:rsidRPr="0082408B">
        <w:rPr>
          <w:rFonts w:ascii="Times New Roman" w:eastAsia="仿宋_GB2312" w:hAnsi="Times New Roman" w:cs="Times New Roman"/>
          <w:bCs/>
          <w:sz w:val="32"/>
          <w:szCs w:val="32"/>
        </w:rPr>
        <w:t>不能拟</w:t>
      </w:r>
      <w:r w:rsidR="008C4A25" w:rsidRPr="0082408B">
        <w:rPr>
          <w:rFonts w:ascii="Times New Roman" w:eastAsia="仿宋_GB2312" w:hAnsi="Times New Roman" w:cs="Times New Roman"/>
          <w:bCs/>
          <w:sz w:val="32"/>
          <w:szCs w:val="32"/>
        </w:rPr>
        <w:t>录取。每个学科方向</w:t>
      </w:r>
      <w:r w:rsidRPr="0082408B">
        <w:rPr>
          <w:rFonts w:ascii="Times New Roman" w:eastAsia="仿宋_GB2312" w:hAnsi="Times New Roman" w:cs="Times New Roman"/>
          <w:bCs/>
          <w:sz w:val="32"/>
          <w:szCs w:val="32"/>
        </w:rPr>
        <w:t>和领域</w:t>
      </w:r>
      <w:r w:rsidR="008C4A25" w:rsidRPr="0082408B">
        <w:rPr>
          <w:rFonts w:ascii="Times New Roman" w:eastAsia="仿宋_GB2312" w:hAnsi="Times New Roman" w:cs="Times New Roman"/>
          <w:bCs/>
          <w:sz w:val="32"/>
          <w:szCs w:val="32"/>
        </w:rPr>
        <w:t>根据考生的总成绩排名，从高分到低分依次录取。如果</w:t>
      </w:r>
      <w:r w:rsidRPr="0082408B">
        <w:rPr>
          <w:rFonts w:ascii="Times New Roman" w:eastAsia="仿宋_GB2312" w:hAnsi="Times New Roman" w:cs="Times New Roman"/>
          <w:bCs/>
          <w:sz w:val="32"/>
          <w:szCs w:val="32"/>
        </w:rPr>
        <w:t>意向</w:t>
      </w:r>
      <w:r w:rsidR="008C4A25" w:rsidRPr="0082408B">
        <w:rPr>
          <w:rFonts w:ascii="Times New Roman" w:eastAsia="仿宋_GB2312" w:hAnsi="Times New Roman" w:cs="Times New Roman"/>
          <w:bCs/>
          <w:sz w:val="32"/>
          <w:szCs w:val="32"/>
        </w:rPr>
        <w:t>导师指标有限，可以由学院根据研究方向适当调整。</w:t>
      </w:r>
    </w:p>
    <w:p w:rsidR="008C4A25" w:rsidRPr="0082408B" w:rsidRDefault="00614395" w:rsidP="0082408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82408B">
        <w:rPr>
          <w:rFonts w:ascii="Times New Roman" w:eastAsia="仿宋_GB2312" w:hAnsi="Times New Roman" w:cs="Times New Roman"/>
          <w:bCs/>
          <w:sz w:val="32"/>
          <w:szCs w:val="32"/>
        </w:rPr>
        <w:t>3</w:t>
      </w:r>
      <w:r w:rsidR="00332340">
        <w:rPr>
          <w:rFonts w:ascii="Times New Roman" w:eastAsia="仿宋_GB2312" w:hAnsi="Times New Roman" w:cs="Times New Roman"/>
          <w:bCs/>
          <w:sz w:val="32"/>
          <w:szCs w:val="32"/>
        </w:rPr>
        <w:t>.</w:t>
      </w:r>
      <w:r w:rsidR="008C4A25" w:rsidRPr="0082408B">
        <w:rPr>
          <w:rFonts w:ascii="Times New Roman" w:eastAsia="仿宋_GB2312" w:hAnsi="Times New Roman" w:cs="Times New Roman"/>
          <w:bCs/>
          <w:sz w:val="32"/>
          <w:szCs w:val="32"/>
        </w:rPr>
        <w:t>拟报考全日制专业学位研究生专项的学生报名、复试、录取具体参见各专项公告。</w:t>
      </w:r>
    </w:p>
    <w:p w:rsidR="008C4A25" w:rsidRPr="0082408B" w:rsidRDefault="00614395" w:rsidP="0082408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82408B">
        <w:rPr>
          <w:rFonts w:ascii="Times New Roman" w:eastAsia="仿宋_GB2312" w:hAnsi="Times New Roman" w:cs="Times New Roman"/>
          <w:bCs/>
          <w:sz w:val="32"/>
          <w:szCs w:val="32"/>
        </w:rPr>
        <w:lastRenderedPageBreak/>
        <w:t>4</w:t>
      </w:r>
      <w:r w:rsidR="008C4A25" w:rsidRPr="0082408B">
        <w:rPr>
          <w:rFonts w:ascii="Times New Roman" w:eastAsia="仿宋_GB2312" w:hAnsi="Times New Roman" w:cs="Times New Roman"/>
          <w:bCs/>
          <w:sz w:val="32"/>
          <w:szCs w:val="32"/>
        </w:rPr>
        <w:t xml:space="preserve">. </w:t>
      </w:r>
      <w:r w:rsidR="008C4A25" w:rsidRPr="0082408B">
        <w:rPr>
          <w:rFonts w:ascii="Times New Roman" w:eastAsia="仿宋_GB2312" w:hAnsi="Times New Roman" w:cs="Times New Roman"/>
          <w:bCs/>
          <w:sz w:val="32"/>
          <w:szCs w:val="32"/>
        </w:rPr>
        <w:t>对拟录取的在职考生，原工作单位不得变更，在复试结束后签订培养协议书者，方可录取。</w:t>
      </w:r>
    </w:p>
    <w:p w:rsidR="008C4A25" w:rsidRPr="0082408B" w:rsidRDefault="00614395" w:rsidP="0082408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82408B">
        <w:rPr>
          <w:rFonts w:ascii="Times New Roman" w:eastAsia="仿宋_GB2312" w:hAnsi="Times New Roman" w:cs="Times New Roman"/>
          <w:bCs/>
          <w:sz w:val="32"/>
          <w:szCs w:val="32"/>
        </w:rPr>
        <w:t>5</w:t>
      </w:r>
      <w:r w:rsidR="008C4A25" w:rsidRPr="0082408B">
        <w:rPr>
          <w:rFonts w:ascii="Times New Roman" w:eastAsia="仿宋_GB2312" w:hAnsi="Times New Roman" w:cs="Times New Roman"/>
          <w:bCs/>
          <w:sz w:val="32"/>
          <w:szCs w:val="32"/>
        </w:rPr>
        <w:t xml:space="preserve">. </w:t>
      </w:r>
      <w:r w:rsidR="008C4A25" w:rsidRPr="0082408B">
        <w:rPr>
          <w:rFonts w:ascii="Times New Roman" w:eastAsia="仿宋_GB2312" w:hAnsi="Times New Roman" w:cs="Times New Roman"/>
          <w:bCs/>
          <w:sz w:val="32"/>
          <w:szCs w:val="32"/>
        </w:rPr>
        <w:t>对拟录取的调剂考生，须进行审查并在研招网上办理接受待录取的相关手续，方能正式录取。复试结束后三天内，未接收待录取的，视为自动放弃录取资格。</w:t>
      </w:r>
    </w:p>
    <w:p w:rsidR="008C4A25" w:rsidRPr="0082408B" w:rsidRDefault="008C4A25" w:rsidP="0082408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82408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（二）录取办法</w:t>
      </w:r>
    </w:p>
    <w:p w:rsidR="008C4A25" w:rsidRPr="0082408B" w:rsidRDefault="008C4A25" w:rsidP="0082408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82408B">
        <w:rPr>
          <w:rFonts w:ascii="Times New Roman" w:eastAsia="仿宋_GB2312" w:hAnsi="Times New Roman" w:cs="Times New Roman"/>
          <w:bCs/>
          <w:sz w:val="32"/>
          <w:szCs w:val="32"/>
        </w:rPr>
        <w:t xml:space="preserve">1. </w:t>
      </w:r>
      <w:r w:rsidRPr="0082408B">
        <w:rPr>
          <w:rFonts w:ascii="Times New Roman" w:eastAsia="仿宋_GB2312" w:hAnsi="Times New Roman" w:cs="Times New Roman"/>
          <w:bCs/>
          <w:sz w:val="32"/>
          <w:szCs w:val="32"/>
        </w:rPr>
        <w:t>对参加复试的考生，依据初试和复试成绩按一定比例加权计算后的总成绩排序，由高到低依次录取。</w:t>
      </w:r>
    </w:p>
    <w:p w:rsidR="008C4A25" w:rsidRPr="0082408B" w:rsidRDefault="008C4A25" w:rsidP="0082408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82408B">
        <w:rPr>
          <w:rFonts w:ascii="Times New Roman" w:eastAsia="仿宋_GB2312" w:hAnsi="Times New Roman" w:cs="Times New Roman"/>
          <w:bCs/>
          <w:sz w:val="32"/>
          <w:szCs w:val="32"/>
        </w:rPr>
        <w:t>成绩计算方法</w:t>
      </w:r>
      <w:r w:rsidR="00211CF7" w:rsidRPr="0082408B">
        <w:rPr>
          <w:rFonts w:ascii="Times New Roman" w:eastAsia="仿宋_GB2312" w:hAnsi="Times New Roman" w:cs="Times New Roman"/>
          <w:bCs/>
          <w:sz w:val="32"/>
          <w:szCs w:val="32"/>
        </w:rPr>
        <w:t>：</w:t>
      </w:r>
    </w:p>
    <w:p w:rsidR="008C4A25" w:rsidRPr="0082408B" w:rsidRDefault="008C4A25" w:rsidP="0082408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82408B">
        <w:rPr>
          <w:rFonts w:ascii="Times New Roman" w:eastAsia="仿宋_GB2312" w:hAnsi="Times New Roman" w:cs="Times New Roman"/>
          <w:color w:val="000000"/>
          <w:sz w:val="32"/>
          <w:szCs w:val="32"/>
        </w:rPr>
        <w:t>总成绩（满分</w:t>
      </w:r>
      <w:r w:rsidRPr="0082408B">
        <w:rPr>
          <w:rFonts w:ascii="Times New Roman" w:eastAsia="仿宋_GB2312" w:hAnsi="Times New Roman" w:cs="Times New Roman"/>
          <w:color w:val="000000"/>
          <w:sz w:val="32"/>
          <w:szCs w:val="32"/>
        </w:rPr>
        <w:t>500</w:t>
      </w:r>
      <w:r w:rsidRPr="0082408B">
        <w:rPr>
          <w:rFonts w:ascii="Times New Roman" w:eastAsia="仿宋_GB2312" w:hAnsi="Times New Roman" w:cs="Times New Roman"/>
          <w:color w:val="000000"/>
          <w:sz w:val="32"/>
          <w:szCs w:val="32"/>
        </w:rPr>
        <w:t>）</w:t>
      </w:r>
      <w:r w:rsidRPr="0082408B">
        <w:rPr>
          <w:rFonts w:ascii="Times New Roman" w:eastAsia="仿宋_GB2312" w:hAnsi="Times New Roman" w:cs="Times New Roman"/>
          <w:color w:val="000000"/>
          <w:sz w:val="32"/>
          <w:szCs w:val="32"/>
        </w:rPr>
        <w:t>=</w:t>
      </w:r>
      <w:r w:rsidRPr="0082408B">
        <w:rPr>
          <w:rFonts w:ascii="Times New Roman" w:eastAsia="仿宋_GB2312" w:hAnsi="Times New Roman" w:cs="Times New Roman"/>
          <w:color w:val="000000"/>
          <w:sz w:val="32"/>
          <w:szCs w:val="32"/>
        </w:rPr>
        <w:t>初试成绩</w:t>
      </w:r>
      <w:r w:rsidR="00ED1DCF" w:rsidRPr="0082408B">
        <w:rPr>
          <w:rFonts w:ascii="Times New Roman" w:eastAsia="仿宋_GB2312" w:hAnsi="Times New Roman" w:cs="Times New Roman"/>
          <w:color w:val="000000"/>
          <w:sz w:val="32"/>
          <w:szCs w:val="32"/>
        </w:rPr>
        <w:t>（满分</w:t>
      </w:r>
      <w:r w:rsidRPr="0082408B">
        <w:rPr>
          <w:rFonts w:ascii="Times New Roman" w:eastAsia="仿宋_GB2312" w:hAnsi="Times New Roman" w:cs="Times New Roman"/>
          <w:color w:val="000000"/>
          <w:sz w:val="32"/>
          <w:szCs w:val="32"/>
        </w:rPr>
        <w:t>500</w:t>
      </w:r>
      <w:r w:rsidRPr="0082408B">
        <w:rPr>
          <w:rFonts w:ascii="Times New Roman" w:eastAsia="仿宋_GB2312" w:hAnsi="Times New Roman" w:cs="Times New Roman"/>
          <w:color w:val="000000"/>
          <w:sz w:val="32"/>
          <w:szCs w:val="32"/>
        </w:rPr>
        <w:t>分）</w:t>
      </w:r>
      <w:r w:rsidRPr="0082408B">
        <w:rPr>
          <w:rFonts w:ascii="Times New Roman" w:eastAsia="仿宋_GB2312" w:hAnsi="Times New Roman" w:cs="Times New Roman"/>
          <w:color w:val="000000"/>
          <w:sz w:val="32"/>
          <w:szCs w:val="32"/>
        </w:rPr>
        <w:t>×</w:t>
      </w:r>
      <w:r w:rsidR="00ED1DCF" w:rsidRPr="0082408B">
        <w:rPr>
          <w:rFonts w:ascii="Times New Roman" w:eastAsia="仿宋_GB2312" w:hAnsi="Times New Roman" w:cs="Times New Roman"/>
          <w:color w:val="000000"/>
          <w:sz w:val="32"/>
          <w:szCs w:val="32"/>
        </w:rPr>
        <w:t>6</w:t>
      </w:r>
      <w:r w:rsidRPr="0082408B">
        <w:rPr>
          <w:rFonts w:ascii="Times New Roman" w:eastAsia="仿宋_GB2312" w:hAnsi="Times New Roman" w:cs="Times New Roman"/>
          <w:color w:val="000000"/>
          <w:sz w:val="32"/>
          <w:szCs w:val="32"/>
        </w:rPr>
        <w:t>0%+[</w:t>
      </w:r>
      <w:r w:rsidRPr="0082408B">
        <w:rPr>
          <w:rFonts w:ascii="Times New Roman" w:eastAsia="仿宋_GB2312" w:hAnsi="Times New Roman" w:cs="Times New Roman"/>
          <w:color w:val="000000"/>
          <w:sz w:val="32"/>
          <w:szCs w:val="32"/>
        </w:rPr>
        <w:t>复试笔试成绩</w:t>
      </w:r>
      <w:r w:rsidR="00ED1DCF" w:rsidRPr="0082408B">
        <w:rPr>
          <w:rFonts w:ascii="Times New Roman" w:eastAsia="仿宋_GB2312" w:hAnsi="Times New Roman" w:cs="Times New Roman"/>
          <w:color w:val="000000"/>
          <w:sz w:val="32"/>
          <w:szCs w:val="32"/>
        </w:rPr>
        <w:t>（满分</w:t>
      </w:r>
      <w:r w:rsidR="00ED1DCF" w:rsidRPr="0082408B">
        <w:rPr>
          <w:rFonts w:ascii="Times New Roman" w:eastAsia="仿宋_GB2312" w:hAnsi="Times New Roman" w:cs="Times New Roman"/>
          <w:color w:val="000000"/>
          <w:sz w:val="32"/>
          <w:szCs w:val="32"/>
        </w:rPr>
        <w:t>100</w:t>
      </w:r>
      <w:r w:rsidR="00ED1DCF" w:rsidRPr="0082408B">
        <w:rPr>
          <w:rFonts w:ascii="Times New Roman" w:eastAsia="仿宋_GB2312" w:hAnsi="Times New Roman" w:cs="Times New Roman"/>
          <w:color w:val="000000"/>
          <w:sz w:val="32"/>
          <w:szCs w:val="32"/>
        </w:rPr>
        <w:t>分）</w:t>
      </w:r>
      <w:r w:rsidRPr="0082408B">
        <w:rPr>
          <w:rFonts w:ascii="Times New Roman" w:eastAsia="仿宋_GB2312" w:hAnsi="Times New Roman" w:cs="Times New Roman"/>
          <w:color w:val="000000"/>
          <w:sz w:val="32"/>
          <w:szCs w:val="32"/>
        </w:rPr>
        <w:t>×1.</w:t>
      </w:r>
      <w:r w:rsidR="00ED1DCF" w:rsidRPr="0082408B">
        <w:rPr>
          <w:rFonts w:ascii="Times New Roman" w:eastAsia="仿宋_GB2312" w:hAnsi="Times New Roman" w:cs="Times New Roman"/>
          <w:color w:val="000000"/>
          <w:sz w:val="32"/>
          <w:szCs w:val="32"/>
        </w:rPr>
        <w:t>0</w:t>
      </w:r>
      <w:r w:rsidRPr="0082408B">
        <w:rPr>
          <w:rFonts w:ascii="Times New Roman" w:eastAsia="仿宋_GB2312" w:hAnsi="Times New Roman" w:cs="Times New Roman"/>
          <w:color w:val="000000"/>
          <w:sz w:val="32"/>
          <w:szCs w:val="32"/>
        </w:rPr>
        <w:t>+</w:t>
      </w:r>
      <w:r w:rsidRPr="0082408B">
        <w:rPr>
          <w:rFonts w:ascii="Times New Roman" w:eastAsia="仿宋_GB2312" w:hAnsi="Times New Roman" w:cs="Times New Roman"/>
          <w:color w:val="000000"/>
          <w:sz w:val="32"/>
          <w:szCs w:val="32"/>
        </w:rPr>
        <w:t>复试面试成绩</w:t>
      </w:r>
      <w:r w:rsidR="00ED1DCF" w:rsidRPr="0082408B">
        <w:rPr>
          <w:rFonts w:ascii="Times New Roman" w:eastAsia="仿宋_GB2312" w:hAnsi="Times New Roman" w:cs="Times New Roman"/>
          <w:color w:val="000000"/>
          <w:sz w:val="32"/>
          <w:szCs w:val="32"/>
        </w:rPr>
        <w:t>（满分</w:t>
      </w:r>
      <w:r w:rsidR="00ED1DCF" w:rsidRPr="0082408B">
        <w:rPr>
          <w:rFonts w:ascii="Times New Roman" w:eastAsia="仿宋_GB2312" w:hAnsi="Times New Roman" w:cs="Times New Roman"/>
          <w:color w:val="000000"/>
          <w:sz w:val="32"/>
          <w:szCs w:val="32"/>
        </w:rPr>
        <w:t>100</w:t>
      </w:r>
      <w:r w:rsidR="00ED1DCF" w:rsidRPr="0082408B">
        <w:rPr>
          <w:rFonts w:ascii="Times New Roman" w:eastAsia="仿宋_GB2312" w:hAnsi="Times New Roman" w:cs="Times New Roman"/>
          <w:color w:val="000000"/>
          <w:sz w:val="32"/>
          <w:szCs w:val="32"/>
        </w:rPr>
        <w:t>分）</w:t>
      </w:r>
      <w:r w:rsidRPr="0082408B">
        <w:rPr>
          <w:rFonts w:ascii="Times New Roman" w:eastAsia="仿宋_GB2312" w:hAnsi="Times New Roman" w:cs="Times New Roman"/>
          <w:color w:val="000000"/>
          <w:sz w:val="32"/>
          <w:szCs w:val="32"/>
        </w:rPr>
        <w:t>×</w:t>
      </w:r>
      <w:r w:rsidR="00ED1DCF" w:rsidRPr="0082408B">
        <w:rPr>
          <w:rFonts w:ascii="Times New Roman" w:eastAsia="仿宋_GB2312" w:hAnsi="Times New Roman" w:cs="Times New Roman"/>
          <w:color w:val="000000"/>
          <w:sz w:val="32"/>
          <w:szCs w:val="32"/>
        </w:rPr>
        <w:t>4</w:t>
      </w:r>
      <w:r w:rsidRPr="0082408B">
        <w:rPr>
          <w:rFonts w:ascii="Times New Roman" w:eastAsia="仿宋_GB2312" w:hAnsi="Times New Roman" w:cs="Times New Roman"/>
          <w:color w:val="000000"/>
          <w:sz w:val="32"/>
          <w:szCs w:val="32"/>
        </w:rPr>
        <w:t>.0]×</w:t>
      </w:r>
      <w:r w:rsidR="00ED1DCF" w:rsidRPr="0082408B">
        <w:rPr>
          <w:rFonts w:ascii="Times New Roman" w:eastAsia="仿宋_GB2312" w:hAnsi="Times New Roman" w:cs="Times New Roman"/>
          <w:color w:val="000000"/>
          <w:sz w:val="32"/>
          <w:szCs w:val="32"/>
        </w:rPr>
        <w:t>4</w:t>
      </w:r>
      <w:r w:rsidRPr="0082408B">
        <w:rPr>
          <w:rFonts w:ascii="Times New Roman" w:eastAsia="仿宋_GB2312" w:hAnsi="Times New Roman" w:cs="Times New Roman"/>
          <w:color w:val="000000"/>
          <w:sz w:val="32"/>
          <w:szCs w:val="32"/>
        </w:rPr>
        <w:t>0%</w:t>
      </w:r>
    </w:p>
    <w:p w:rsidR="008C4A25" w:rsidRPr="0082408B" w:rsidRDefault="008C4A25" w:rsidP="0082408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82408B">
        <w:rPr>
          <w:rFonts w:ascii="Times New Roman" w:eastAsia="仿宋_GB2312" w:hAnsi="Times New Roman" w:cs="Times New Roman"/>
          <w:bCs/>
          <w:sz w:val="32"/>
          <w:szCs w:val="32"/>
        </w:rPr>
        <w:t xml:space="preserve">2. </w:t>
      </w:r>
      <w:r w:rsidRPr="0082408B">
        <w:rPr>
          <w:rFonts w:ascii="Times New Roman" w:eastAsia="仿宋_GB2312" w:hAnsi="Times New Roman" w:cs="Times New Roman"/>
          <w:bCs/>
          <w:sz w:val="32"/>
          <w:szCs w:val="32"/>
        </w:rPr>
        <w:t>在复试中，弄虚作假、违纪的考生取消其资格。</w:t>
      </w:r>
    </w:p>
    <w:p w:rsidR="008C4A25" w:rsidRPr="0082408B" w:rsidRDefault="008C4A25" w:rsidP="0082408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82408B">
        <w:rPr>
          <w:rFonts w:ascii="Times New Roman" w:eastAsia="仿宋_GB2312" w:hAnsi="Times New Roman" w:cs="Times New Roman"/>
          <w:bCs/>
          <w:sz w:val="32"/>
          <w:szCs w:val="32"/>
        </w:rPr>
        <w:t xml:space="preserve">3. </w:t>
      </w:r>
      <w:r w:rsidRPr="0082408B">
        <w:rPr>
          <w:rFonts w:ascii="Times New Roman" w:eastAsia="仿宋_GB2312" w:hAnsi="Times New Roman" w:cs="Times New Roman"/>
          <w:bCs/>
          <w:sz w:val="32"/>
          <w:szCs w:val="32"/>
        </w:rPr>
        <w:t>被录取的硕士研究生，培养费的缴纳执行学校</w:t>
      </w:r>
      <w:r w:rsidRPr="0082408B">
        <w:rPr>
          <w:rFonts w:ascii="Times New Roman" w:eastAsia="仿宋_GB2312" w:hAnsi="Times New Roman" w:cs="Times New Roman"/>
          <w:bCs/>
          <w:sz w:val="32"/>
          <w:szCs w:val="32"/>
        </w:rPr>
        <w:t>20</w:t>
      </w:r>
      <w:r w:rsidR="00ED1DCF" w:rsidRPr="0082408B">
        <w:rPr>
          <w:rFonts w:ascii="Times New Roman" w:eastAsia="仿宋_GB2312" w:hAnsi="Times New Roman" w:cs="Times New Roman"/>
          <w:bCs/>
          <w:sz w:val="32"/>
          <w:szCs w:val="32"/>
        </w:rPr>
        <w:t>20</w:t>
      </w:r>
      <w:r w:rsidRPr="0082408B">
        <w:rPr>
          <w:rFonts w:ascii="Times New Roman" w:eastAsia="仿宋_GB2312" w:hAnsi="Times New Roman" w:cs="Times New Roman"/>
          <w:bCs/>
          <w:sz w:val="32"/>
          <w:szCs w:val="32"/>
        </w:rPr>
        <w:t>年最新的文件规定。</w:t>
      </w:r>
    </w:p>
    <w:p w:rsidR="008C4A25" w:rsidRPr="0082408B" w:rsidRDefault="008C4A25" w:rsidP="0082408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8C4A25" w:rsidRPr="0082408B" w:rsidRDefault="008C4A25" w:rsidP="0082408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8C4A25" w:rsidRPr="0082408B" w:rsidRDefault="008C4A25" w:rsidP="0082408B">
      <w:pPr>
        <w:widowControl/>
        <w:adjustRightInd w:val="0"/>
        <w:snapToGrid w:val="0"/>
        <w:spacing w:line="560" w:lineRule="exact"/>
        <w:ind w:firstLineChars="2000" w:firstLine="640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82408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农</w:t>
      </w:r>
      <w:r w:rsidRPr="0082408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</w:t>
      </w:r>
      <w:r w:rsidRPr="0082408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学</w:t>
      </w:r>
      <w:r w:rsidRPr="0082408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</w:t>
      </w:r>
      <w:r w:rsidRPr="0082408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院</w:t>
      </w:r>
    </w:p>
    <w:p w:rsidR="008C4A25" w:rsidRPr="0082408B" w:rsidRDefault="008C4A25" w:rsidP="0082408B">
      <w:pPr>
        <w:widowControl/>
        <w:adjustRightInd w:val="0"/>
        <w:snapToGrid w:val="0"/>
        <w:spacing w:line="560" w:lineRule="exact"/>
        <w:ind w:firstLineChars="1800" w:firstLine="576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2408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</w:t>
      </w:r>
      <w:r w:rsidR="00ED1DCF" w:rsidRPr="0082408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</w:t>
      </w:r>
      <w:r w:rsidRPr="0082408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 w:rsidR="00ED1DCF" w:rsidRPr="0082408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5</w:t>
      </w:r>
      <w:r w:rsidRPr="0082408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月</w:t>
      </w:r>
      <w:r w:rsidR="00E7328B" w:rsidRPr="0082408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15</w:t>
      </w:r>
      <w:r w:rsidRPr="0082408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日</w:t>
      </w:r>
    </w:p>
    <w:p w:rsidR="008C4A25" w:rsidRPr="0082408B" w:rsidRDefault="008C4A25" w:rsidP="0082408B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sectPr w:rsidR="008C4A25" w:rsidRPr="0082408B" w:rsidSect="000C2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A57" w:rsidRDefault="00707A57" w:rsidP="0087067C">
      <w:r>
        <w:separator/>
      </w:r>
    </w:p>
  </w:endnote>
  <w:endnote w:type="continuationSeparator" w:id="0">
    <w:p w:rsidR="00707A57" w:rsidRDefault="00707A57" w:rsidP="00870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Microsoft JhengHei Light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A57" w:rsidRDefault="00707A57" w:rsidP="0087067C">
      <w:r>
        <w:separator/>
      </w:r>
    </w:p>
  </w:footnote>
  <w:footnote w:type="continuationSeparator" w:id="0">
    <w:p w:rsidR="00707A57" w:rsidRDefault="00707A57" w:rsidP="008706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C5898"/>
    <w:multiLevelType w:val="multilevel"/>
    <w:tmpl w:val="19343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F84F1E"/>
    <w:multiLevelType w:val="multilevel"/>
    <w:tmpl w:val="D52A4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3E94"/>
    <w:rsid w:val="000128C4"/>
    <w:rsid w:val="0002086A"/>
    <w:rsid w:val="00040D95"/>
    <w:rsid w:val="00063D7E"/>
    <w:rsid w:val="000A5379"/>
    <w:rsid w:val="000C2525"/>
    <w:rsid w:val="000D0FC8"/>
    <w:rsid w:val="00101729"/>
    <w:rsid w:val="0010209B"/>
    <w:rsid w:val="001112DB"/>
    <w:rsid w:val="0011364A"/>
    <w:rsid w:val="00120A3B"/>
    <w:rsid w:val="00122D3F"/>
    <w:rsid w:val="001245AF"/>
    <w:rsid w:val="00134F4F"/>
    <w:rsid w:val="00136A61"/>
    <w:rsid w:val="001451EA"/>
    <w:rsid w:val="001468B7"/>
    <w:rsid w:val="00156B59"/>
    <w:rsid w:val="0017790E"/>
    <w:rsid w:val="001823DB"/>
    <w:rsid w:val="0019099C"/>
    <w:rsid w:val="00193BAF"/>
    <w:rsid w:val="001A0F54"/>
    <w:rsid w:val="001A3A72"/>
    <w:rsid w:val="001B22F3"/>
    <w:rsid w:val="001C57E2"/>
    <w:rsid w:val="001D51EB"/>
    <w:rsid w:val="001D704F"/>
    <w:rsid w:val="001D761C"/>
    <w:rsid w:val="00211CF7"/>
    <w:rsid w:val="0021720F"/>
    <w:rsid w:val="00221A07"/>
    <w:rsid w:val="00233C24"/>
    <w:rsid w:val="00241EFE"/>
    <w:rsid w:val="00252DB8"/>
    <w:rsid w:val="002553EF"/>
    <w:rsid w:val="00264EE7"/>
    <w:rsid w:val="00271F76"/>
    <w:rsid w:val="00284F13"/>
    <w:rsid w:val="00293B7F"/>
    <w:rsid w:val="002A2A04"/>
    <w:rsid w:val="002B1F40"/>
    <w:rsid w:val="002C2555"/>
    <w:rsid w:val="002C33DE"/>
    <w:rsid w:val="002F3DBD"/>
    <w:rsid w:val="002F453A"/>
    <w:rsid w:val="002F6E93"/>
    <w:rsid w:val="00311570"/>
    <w:rsid w:val="00316C29"/>
    <w:rsid w:val="00332340"/>
    <w:rsid w:val="003402A3"/>
    <w:rsid w:val="00351656"/>
    <w:rsid w:val="0036028F"/>
    <w:rsid w:val="003638FC"/>
    <w:rsid w:val="003753DA"/>
    <w:rsid w:val="003952A9"/>
    <w:rsid w:val="003952BC"/>
    <w:rsid w:val="003D1880"/>
    <w:rsid w:val="003E4417"/>
    <w:rsid w:val="003E6938"/>
    <w:rsid w:val="003F2D6C"/>
    <w:rsid w:val="003F72E4"/>
    <w:rsid w:val="00400CDD"/>
    <w:rsid w:val="00431816"/>
    <w:rsid w:val="00460B47"/>
    <w:rsid w:val="00475412"/>
    <w:rsid w:val="0048387F"/>
    <w:rsid w:val="00491A2E"/>
    <w:rsid w:val="004A335E"/>
    <w:rsid w:val="004C372E"/>
    <w:rsid w:val="004F146D"/>
    <w:rsid w:val="004F34F6"/>
    <w:rsid w:val="004F4C1B"/>
    <w:rsid w:val="00506CB3"/>
    <w:rsid w:val="005163A5"/>
    <w:rsid w:val="00520B67"/>
    <w:rsid w:val="00525743"/>
    <w:rsid w:val="0053587D"/>
    <w:rsid w:val="00564D2B"/>
    <w:rsid w:val="00565C16"/>
    <w:rsid w:val="00597686"/>
    <w:rsid w:val="005B1D69"/>
    <w:rsid w:val="005B4823"/>
    <w:rsid w:val="005B7FF2"/>
    <w:rsid w:val="005C1748"/>
    <w:rsid w:val="005F306C"/>
    <w:rsid w:val="00614395"/>
    <w:rsid w:val="006627C6"/>
    <w:rsid w:val="00696B4F"/>
    <w:rsid w:val="006A36B1"/>
    <w:rsid w:val="006A51EE"/>
    <w:rsid w:val="006C14A7"/>
    <w:rsid w:val="006E70F8"/>
    <w:rsid w:val="00707A57"/>
    <w:rsid w:val="00744491"/>
    <w:rsid w:val="0076110B"/>
    <w:rsid w:val="007630C5"/>
    <w:rsid w:val="00792D33"/>
    <w:rsid w:val="007968FD"/>
    <w:rsid w:val="007B28E0"/>
    <w:rsid w:val="007B522B"/>
    <w:rsid w:val="007D3EDB"/>
    <w:rsid w:val="007E1A33"/>
    <w:rsid w:val="007E77BE"/>
    <w:rsid w:val="008012B2"/>
    <w:rsid w:val="00806D0B"/>
    <w:rsid w:val="008147E2"/>
    <w:rsid w:val="008154F8"/>
    <w:rsid w:val="0081659B"/>
    <w:rsid w:val="0082408B"/>
    <w:rsid w:val="00833918"/>
    <w:rsid w:val="00843E94"/>
    <w:rsid w:val="00851D69"/>
    <w:rsid w:val="008570C6"/>
    <w:rsid w:val="0086469B"/>
    <w:rsid w:val="0087067C"/>
    <w:rsid w:val="008800D7"/>
    <w:rsid w:val="008835C9"/>
    <w:rsid w:val="008A3A79"/>
    <w:rsid w:val="008B3D48"/>
    <w:rsid w:val="008C4A25"/>
    <w:rsid w:val="008E0F0D"/>
    <w:rsid w:val="00907873"/>
    <w:rsid w:val="00911B3C"/>
    <w:rsid w:val="00921A9D"/>
    <w:rsid w:val="009542F2"/>
    <w:rsid w:val="00961F38"/>
    <w:rsid w:val="00976887"/>
    <w:rsid w:val="00985F3B"/>
    <w:rsid w:val="009C37D1"/>
    <w:rsid w:val="009C72AC"/>
    <w:rsid w:val="009D134A"/>
    <w:rsid w:val="009D70F9"/>
    <w:rsid w:val="009D77C6"/>
    <w:rsid w:val="009F223E"/>
    <w:rsid w:val="00A13CD9"/>
    <w:rsid w:val="00A24645"/>
    <w:rsid w:val="00A421B3"/>
    <w:rsid w:val="00A477F0"/>
    <w:rsid w:val="00A53BDD"/>
    <w:rsid w:val="00A607B7"/>
    <w:rsid w:val="00A73900"/>
    <w:rsid w:val="00AA1C6B"/>
    <w:rsid w:val="00AC3508"/>
    <w:rsid w:val="00B16D16"/>
    <w:rsid w:val="00B20FFC"/>
    <w:rsid w:val="00B31A1A"/>
    <w:rsid w:val="00B675D9"/>
    <w:rsid w:val="00B70402"/>
    <w:rsid w:val="00B77161"/>
    <w:rsid w:val="00B9027A"/>
    <w:rsid w:val="00BB4C42"/>
    <w:rsid w:val="00BC0658"/>
    <w:rsid w:val="00BE61C9"/>
    <w:rsid w:val="00BF39EC"/>
    <w:rsid w:val="00C11279"/>
    <w:rsid w:val="00C116F6"/>
    <w:rsid w:val="00C311A5"/>
    <w:rsid w:val="00C311DB"/>
    <w:rsid w:val="00C374EB"/>
    <w:rsid w:val="00C60113"/>
    <w:rsid w:val="00C6560F"/>
    <w:rsid w:val="00C92718"/>
    <w:rsid w:val="00CA620B"/>
    <w:rsid w:val="00CD7015"/>
    <w:rsid w:val="00CF500F"/>
    <w:rsid w:val="00D00DC6"/>
    <w:rsid w:val="00D06513"/>
    <w:rsid w:val="00D0699E"/>
    <w:rsid w:val="00D22CFF"/>
    <w:rsid w:val="00D24BC8"/>
    <w:rsid w:val="00D44CCA"/>
    <w:rsid w:val="00D56E92"/>
    <w:rsid w:val="00D64AA3"/>
    <w:rsid w:val="00D75B4F"/>
    <w:rsid w:val="00D95EC3"/>
    <w:rsid w:val="00D95F8A"/>
    <w:rsid w:val="00DB4BF3"/>
    <w:rsid w:val="00DC78A2"/>
    <w:rsid w:val="00DD0454"/>
    <w:rsid w:val="00DF2812"/>
    <w:rsid w:val="00E07119"/>
    <w:rsid w:val="00E60C6F"/>
    <w:rsid w:val="00E7328B"/>
    <w:rsid w:val="00E866BF"/>
    <w:rsid w:val="00E92018"/>
    <w:rsid w:val="00EB675D"/>
    <w:rsid w:val="00EC424F"/>
    <w:rsid w:val="00EC6AD0"/>
    <w:rsid w:val="00ED19C6"/>
    <w:rsid w:val="00ED1DCF"/>
    <w:rsid w:val="00EE3596"/>
    <w:rsid w:val="00EF1A40"/>
    <w:rsid w:val="00EF335E"/>
    <w:rsid w:val="00F00401"/>
    <w:rsid w:val="00F03269"/>
    <w:rsid w:val="00F11B9D"/>
    <w:rsid w:val="00F153D5"/>
    <w:rsid w:val="00F40DA4"/>
    <w:rsid w:val="00F551B2"/>
    <w:rsid w:val="00F62ABD"/>
    <w:rsid w:val="00F8381B"/>
    <w:rsid w:val="00F85CB1"/>
    <w:rsid w:val="00F940CC"/>
    <w:rsid w:val="00FA3EDB"/>
    <w:rsid w:val="00FA6D0A"/>
    <w:rsid w:val="00FB2C8B"/>
    <w:rsid w:val="00FC40A6"/>
    <w:rsid w:val="00FC7D72"/>
    <w:rsid w:val="00FD460E"/>
    <w:rsid w:val="00FD51F8"/>
    <w:rsid w:val="00FE1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3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311A5"/>
    <w:pPr>
      <w:widowControl/>
      <w:spacing w:before="161" w:after="16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C311A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311A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311A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C311A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C311A5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unhideWhenUsed/>
    <w:rsid w:val="00C311A5"/>
    <w:rPr>
      <w:color w:val="0000FF"/>
      <w:u w:val="single"/>
    </w:rPr>
  </w:style>
  <w:style w:type="character" w:styleId="a4">
    <w:name w:val="Strong"/>
    <w:basedOn w:val="a0"/>
    <w:uiPriority w:val="22"/>
    <w:qFormat/>
    <w:rsid w:val="00C311A5"/>
    <w:rPr>
      <w:b/>
      <w:bCs/>
    </w:rPr>
  </w:style>
  <w:style w:type="paragraph" w:styleId="a5">
    <w:name w:val="Normal (Web)"/>
    <w:basedOn w:val="a"/>
    <w:uiPriority w:val="99"/>
    <w:unhideWhenUsed/>
    <w:rsid w:val="00C311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C311A5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C311A5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8706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87067C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8706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87067C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8C4A25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8C4A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1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6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13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07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78296D0-E6B9-4BFF-B598-3ABF53E3F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190</cp:revision>
  <cp:lastPrinted>2020-05-15T08:49:00Z</cp:lastPrinted>
  <dcterms:created xsi:type="dcterms:W3CDTF">2019-02-25T00:42:00Z</dcterms:created>
  <dcterms:modified xsi:type="dcterms:W3CDTF">2020-05-17T08:40:00Z</dcterms:modified>
</cp:coreProperties>
</file>