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D0" w:rsidRPr="00EE19DC" w:rsidRDefault="00F84FD0" w:rsidP="00F84FD0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F84FD0" w:rsidRDefault="00B27456" w:rsidP="00F84FD0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B27456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杨改河课题组（西区和曹新庄试验地）</w:t>
      </w:r>
    </w:p>
    <w:p w:rsidR="00977D3B" w:rsidRPr="0028138D" w:rsidRDefault="00977D3B" w:rsidP="00B27456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B27456" w:rsidRPr="00977D3B" w:rsidRDefault="00B27456" w:rsidP="001B63EE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1.当年科教副产品的产量、存量情况</w:t>
      </w:r>
    </w:p>
    <w:p w:rsidR="00B27456" w:rsidRP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试验地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5.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0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亩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旱作试验，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多年定区试验。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2019年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夏收前后，因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地块北头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高压线改电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地埋施工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及占用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0.4亩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。其中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1/3面积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9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年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未施肥，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1/3面积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减氮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20%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施肥。常年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小麦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播种面积3.9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亩、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玉米2.2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亩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、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油菜1.1亩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、大豆1.7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亩。2019年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小麦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总产量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78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0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玉米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估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产400kg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大豆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估产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30kg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油菜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估产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75kg。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目前存量作为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考种及分析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使用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，分别为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小麦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5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0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kg、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玉米</w:t>
      </w:r>
      <w:r w:rsidR="00DD3A08">
        <w:rPr>
          <w:rFonts w:ascii="仿宋_GB2312" w:eastAsia="仿宋_GB2312" w:hAnsi="宋体" w:cs="宋体"/>
          <w:color w:val="1D1D1D"/>
          <w:kern w:val="0"/>
          <w:sz w:val="30"/>
          <w:szCs w:val="30"/>
        </w:rPr>
        <w:t>4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0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、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大豆</w:t>
      </w:r>
      <w:r w:rsidR="00DD3A08">
        <w:rPr>
          <w:rFonts w:ascii="仿宋_GB2312" w:eastAsia="仿宋_GB2312" w:hAnsi="宋体" w:cs="宋体"/>
          <w:color w:val="1D1D1D"/>
          <w:kern w:val="0"/>
          <w:sz w:val="30"/>
          <w:szCs w:val="30"/>
        </w:rPr>
        <w:t>3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0kg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（分析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及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20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年6月留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种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）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、油菜10kg。</w:t>
      </w:r>
    </w:p>
    <w:p w:rsidR="00B27456" w:rsidRP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曹新庄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试验地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5亩，旱作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试验。小麦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总产量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940kg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、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玉米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估产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1200kg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存量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考种及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分析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用小麦50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kg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、玉米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20kg。</w:t>
      </w:r>
    </w:p>
    <w:p w:rsidR="00B27456" w:rsidRPr="00977D3B" w:rsidRDefault="00B27456" w:rsidP="001B63EE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  <w:t>2</w:t>
      </w: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.当年科教副产品的使用、处置情况</w:t>
      </w:r>
    </w:p>
    <w:p w:rsidR="00B27456" w:rsidRP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西区试验地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：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①小麦科研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自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留种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20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0kg（2019年10月西区和曹新庄试验地秋播用种），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用</w:t>
      </w:r>
      <w:r w:rsidR="005336A5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做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抵扣工费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小麦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5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3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0kg，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按照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2.12元/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kg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价格处置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；②玉米、大豆、油菜考种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取样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后，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其余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由农民工腾地并清除秸秆，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抵做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人工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费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</w:p>
    <w:p w:rsidR="00977D3B" w:rsidRDefault="00B27456" w:rsidP="00DD3A0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lastRenderedPageBreak/>
        <w:t>曹新庄试验地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：</w:t>
      </w:r>
      <w:r w:rsidR="00CA063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①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小麦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940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kg</w:t>
      </w:r>
      <w:r w:rsidR="005336A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，由农场</w:t>
      </w:r>
      <w:r w:rsidR="005336A5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统一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全部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处置</w:t>
      </w:r>
      <w:r w:rsidR="00CA0635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；②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玉米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考种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取样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后，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由农民工腾地并清除秸秆，不计人工费。</w:t>
      </w:r>
    </w:p>
    <w:p w:rsidR="00977D3B" w:rsidRDefault="00977D3B" w:rsidP="00B27456">
      <w:pPr>
        <w:adjustRightInd w:val="0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>
        <w:rPr>
          <w:rFonts w:ascii="仿宋_GB2312" w:eastAsia="仿宋_GB2312" w:hAnsi="宋体" w:cs="宋体"/>
          <w:color w:val="1D1D1D"/>
          <w:kern w:val="0"/>
          <w:sz w:val="30"/>
          <w:szCs w:val="30"/>
        </w:rPr>
        <w:br w:type="page"/>
      </w:r>
    </w:p>
    <w:p w:rsidR="00D61227" w:rsidRPr="00977D3B" w:rsidRDefault="00D61227" w:rsidP="00977D3B">
      <w:pPr>
        <w:adjustRightInd w:val="0"/>
        <w:snapToGrid w:val="0"/>
        <w:spacing w:line="360" w:lineRule="auto"/>
        <w:jc w:val="left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lastRenderedPageBreak/>
        <w:t>关于</w:t>
      </w:r>
      <w:r w:rsidR="0028138D"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  <w:t>循环农业课题组科教副产品处置</w:t>
      </w:r>
      <w:r w:rsidR="0028138D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纪要</w:t>
      </w:r>
    </w:p>
    <w:p w:rsidR="00ED7448" w:rsidRPr="00977D3B" w:rsidRDefault="00ED7448" w:rsidP="00ED7448">
      <w:pPr>
        <w:jc w:val="center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D61227" w:rsidRPr="00977D3B" w:rsidRDefault="00D61227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时间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：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2019年6月29日</w:t>
      </w:r>
    </w:p>
    <w:p w:rsidR="00D61227" w:rsidRPr="00977D3B" w:rsidRDefault="00D61227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地点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：北校区西区试验地</w:t>
      </w:r>
    </w:p>
    <w:p w:rsidR="00ED7448" w:rsidRPr="00977D3B" w:rsidRDefault="00ED7448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参加人员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：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任广鑫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、王晓娇、</w:t>
      </w:r>
      <w:r w:rsidR="0028138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韩新辉</w:t>
      </w:r>
    </w:p>
    <w:p w:rsidR="00ED7448" w:rsidRPr="00977D3B" w:rsidRDefault="00ED7448" w:rsidP="00F84FD0">
      <w:pPr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170FB8" w:rsidRPr="00977D3B" w:rsidRDefault="00ED7448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根据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学校有关科教副产品处置政策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及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我们</w:t>
      </w:r>
      <w:r w:rsidR="00D61227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课题组</w:t>
      </w:r>
      <w:r w:rsidR="00D61227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2019年科教</w:t>
      </w:r>
      <w:r w:rsidR="00D61227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副产品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产量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实际</w:t>
      </w:r>
      <w:r w:rsidR="00D61227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任广鑫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首先介绍了学校的有关政策以及其他课题组的做法，并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通报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了历年的产量及处置情况。</w:t>
      </w:r>
    </w:p>
    <w:p w:rsidR="00D61227" w:rsidRPr="00977D3B" w:rsidRDefault="00D61227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我们课题组的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3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位老师</w:t>
      </w:r>
      <w:r w:rsidR="00ED744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现场称重</w:t>
      </w:r>
      <w:r w:rsidR="00ED744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了</w:t>
      </w:r>
      <w:r w:rsidR="008C61EF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</w:t>
      </w:r>
      <w:r w:rsidR="008C61EF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试验地</w:t>
      </w:r>
      <w:r w:rsidR="00ED744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小麦产量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780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kg</w:t>
      </w:r>
      <w:r w:rsidR="00ED744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="00D6350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科研</w:t>
      </w:r>
      <w:r w:rsidR="00D6350D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留用</w:t>
      </w:r>
      <w:r w:rsidR="00D6350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50</w:t>
      </w:r>
      <w:r w:rsidR="00D6350D">
        <w:rPr>
          <w:rFonts w:ascii="仿宋_GB2312" w:eastAsia="仿宋_GB2312" w:hAnsi="宋体" w:cs="宋体"/>
          <w:color w:val="1D1D1D"/>
          <w:kern w:val="0"/>
          <w:sz w:val="30"/>
          <w:szCs w:val="30"/>
        </w:rPr>
        <w:t>kg，</w:t>
      </w:r>
      <w:r w:rsidR="00DD3A08" w:rsidRPr="00DD3A08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留种用200kg</w:t>
      </w:r>
      <w:r w:rsidR="00DD3A08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决定</w:t>
      </w:r>
      <w:r w:rsid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按照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曹新庄农场相同的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处置方法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及价格</w:t>
      </w:r>
      <w:r w:rsidR="00D6350D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出售530</w:t>
      </w:r>
      <w:r w:rsidR="00D6350D">
        <w:rPr>
          <w:rFonts w:ascii="仿宋_GB2312" w:eastAsia="仿宋_GB2312" w:hAnsi="宋体" w:cs="宋体"/>
          <w:color w:val="1D1D1D"/>
          <w:kern w:val="0"/>
          <w:sz w:val="30"/>
          <w:szCs w:val="30"/>
        </w:rPr>
        <w:t>kg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单价2.12元/kg，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折算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人工费</w:t>
      </w:r>
      <w:r w:rsidR="00170FB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给负责试验地农事操作管理的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季节性</w:t>
      </w:r>
      <w:r w:rsidR="00170FB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临时工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杨转利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并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决定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对于历年产量较少及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田间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清理费工的玉米、大豆和油菜副产品的处置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，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在保证试验采样基础上，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协商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让杨转利收走</w:t>
      </w:r>
      <w:r w:rsidR="008C61EF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田间</w:t>
      </w:r>
      <w:r w:rsidR="008C61EF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作物，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做好</w:t>
      </w:r>
      <w:r w:rsidR="0096191C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大豆留种，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并做好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小区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秸秆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全量</w:t>
      </w:r>
      <w:r w:rsidR="00463D00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还田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或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半</w:t>
      </w:r>
      <w:r w:rsidR="00170FB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还田或</w:t>
      </w:r>
      <w:r w:rsidR="00463D00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清除</w:t>
      </w:r>
      <w:r w:rsidR="00170FB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工作。</w:t>
      </w:r>
    </w:p>
    <w:p w:rsidR="008C61EF" w:rsidRPr="00977D3B" w:rsidRDefault="008C61EF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对于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曹新庄试验地</w:t>
      </w:r>
      <w:r w:rsid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副产品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的处置，原则上听从农场统一的处理</w:t>
      </w:r>
      <w:r w:rsidR="00DD3A08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方式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同意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按照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曹新庄农场的价格处置小麦，</w:t>
      </w:r>
      <w:r w:rsidR="00977D3B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所得</w:t>
      </w:r>
      <w:r w:rsidR="00977D3B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收入抵消地租；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对于玉米</w:t>
      </w:r>
      <w:r w:rsidR="00DD3A08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试验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也是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试验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采样后</w:t>
      </w:r>
      <w:bookmarkStart w:id="0" w:name="_GoBack"/>
      <w:bookmarkEnd w:id="0"/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，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找人人工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收获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田间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作物并处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lastRenderedPageBreak/>
        <w:t>理好秸秆</w:t>
      </w:r>
      <w:r w:rsidR="00094178"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的</w:t>
      </w:r>
      <w:r w:rsidR="00094178"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处置方式。</w:t>
      </w:r>
    </w:p>
    <w:p w:rsidR="00094178" w:rsidRDefault="00094178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以上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处置方案，</w:t>
      </w:r>
      <w:r w:rsidR="00DD3A08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并</w:t>
      </w: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及时报学院备案！</w:t>
      </w:r>
    </w:p>
    <w:p w:rsidR="00DD3A08" w:rsidRPr="00977D3B" w:rsidRDefault="00DD3A08" w:rsidP="00170FB8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</w:p>
    <w:p w:rsidR="00DD3A08" w:rsidRDefault="00094178" w:rsidP="00094178">
      <w:pPr>
        <w:adjustRightInd w:val="0"/>
        <w:snapToGrid w:val="0"/>
        <w:spacing w:line="360" w:lineRule="auto"/>
        <w:ind w:firstLineChars="200" w:firstLine="600"/>
        <w:jc w:val="right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/>
          <w:color w:val="1D1D1D"/>
          <w:kern w:val="0"/>
          <w:sz w:val="30"/>
          <w:szCs w:val="30"/>
        </w:rPr>
        <w:t>2019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年6月29日</w:t>
      </w:r>
      <w:r w:rsidR="00DD3A08">
        <w:rPr>
          <w:rFonts w:ascii="仿宋_GB2312" w:eastAsia="仿宋_GB2312" w:hAnsi="宋体" w:cs="宋体"/>
          <w:color w:val="1D1D1D"/>
          <w:kern w:val="0"/>
          <w:sz w:val="30"/>
          <w:szCs w:val="30"/>
        </w:rPr>
        <w:br w:type="page"/>
      </w:r>
    </w:p>
    <w:p w:rsidR="00F84FD0" w:rsidRPr="00977D3B" w:rsidRDefault="00977D3B" w:rsidP="00977D3B">
      <w:pPr>
        <w:adjustRightInd w:val="0"/>
        <w:snapToGrid w:val="0"/>
        <w:spacing w:line="360" w:lineRule="auto"/>
        <w:jc w:val="left"/>
        <w:rPr>
          <w:rFonts w:ascii="仿宋_GB2312" w:eastAsia="仿宋_GB2312" w:hAnsi="宋体" w:cs="宋体"/>
          <w:b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lastRenderedPageBreak/>
        <w:t>附件</w:t>
      </w:r>
      <w:r w:rsidR="00F84FD0" w:rsidRPr="00977D3B">
        <w:rPr>
          <w:rFonts w:ascii="仿宋_GB2312" w:eastAsia="仿宋_GB2312" w:hAnsi="宋体" w:cs="宋体" w:hint="eastAsia"/>
          <w:b/>
          <w:color w:val="1D1D1D"/>
          <w:kern w:val="0"/>
          <w:sz w:val="30"/>
          <w:szCs w:val="30"/>
        </w:rPr>
        <w:t>2.处置收入的上缴、使用情况登记等资料。</w:t>
      </w:r>
    </w:p>
    <w:p w:rsidR="005B63B7" w:rsidRPr="00977D3B" w:rsidRDefault="005B63B7" w:rsidP="005B63B7">
      <w:pPr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西区试验地，无上缴。</w:t>
      </w:r>
    </w:p>
    <w:p w:rsidR="000C225D" w:rsidRPr="00977D3B" w:rsidRDefault="005B63B7" w:rsidP="005B63B7">
      <w:pPr>
        <w:ind w:firstLineChars="200" w:firstLine="600"/>
        <w:rPr>
          <w:rFonts w:ascii="仿宋_GB2312" w:eastAsia="仿宋_GB2312" w:hAnsi="宋体" w:cs="宋体"/>
          <w:color w:val="1D1D1D"/>
          <w:kern w:val="0"/>
          <w:sz w:val="30"/>
          <w:szCs w:val="30"/>
        </w:rPr>
      </w:pP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曹新庄试验地，经试验农场统一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机械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收获、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晾晒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称重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及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就地销售，重量940kg，单价2.12元/kg，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款项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收入农场并冲抵</w:t>
      </w:r>
      <w:r w:rsidR="0096191C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了2019年</w:t>
      </w:r>
      <w:r w:rsidR="0096191C">
        <w:rPr>
          <w:rFonts w:ascii="仿宋_GB2312" w:eastAsia="仿宋_GB2312" w:hAnsi="宋体" w:cs="宋体"/>
          <w:color w:val="1D1D1D"/>
          <w:kern w:val="0"/>
          <w:sz w:val="30"/>
          <w:szCs w:val="30"/>
        </w:rPr>
        <w:t>的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部分地租</w:t>
      </w:r>
      <w:r w:rsidR="00255B69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（有关</w:t>
      </w:r>
      <w:r w:rsidR="00255B69">
        <w:rPr>
          <w:rFonts w:ascii="仿宋_GB2312" w:eastAsia="仿宋_GB2312" w:hAnsi="宋体" w:cs="宋体"/>
          <w:color w:val="1D1D1D"/>
          <w:kern w:val="0"/>
          <w:sz w:val="30"/>
          <w:szCs w:val="30"/>
        </w:rPr>
        <w:t>资料，曹新庄农场</w:t>
      </w:r>
      <w:r w:rsidR="004C0251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备案</w:t>
      </w:r>
      <w:r w:rsidR="00255B69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）</w:t>
      </w:r>
      <w:r w:rsidRPr="00977D3B">
        <w:rPr>
          <w:rFonts w:ascii="仿宋_GB2312" w:eastAsia="仿宋_GB2312" w:hAnsi="宋体" w:cs="宋体" w:hint="eastAsia"/>
          <w:color w:val="1D1D1D"/>
          <w:kern w:val="0"/>
          <w:sz w:val="30"/>
          <w:szCs w:val="30"/>
        </w:rPr>
        <w:t>。</w:t>
      </w:r>
    </w:p>
    <w:sectPr w:rsidR="000C225D" w:rsidRPr="00977D3B" w:rsidSect="00157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A26" w:rsidRDefault="00AC0A26" w:rsidP="00F84FD0">
      <w:r>
        <w:separator/>
      </w:r>
    </w:p>
  </w:endnote>
  <w:endnote w:type="continuationSeparator" w:id="1">
    <w:p w:rsidR="00AC0A26" w:rsidRDefault="00AC0A26" w:rsidP="00F84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A26" w:rsidRDefault="00AC0A26" w:rsidP="00F84FD0">
      <w:r>
        <w:separator/>
      </w:r>
    </w:p>
  </w:footnote>
  <w:footnote w:type="continuationSeparator" w:id="1">
    <w:p w:rsidR="00AC0A26" w:rsidRDefault="00AC0A26" w:rsidP="00F84F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FD0"/>
    <w:rsid w:val="00094178"/>
    <w:rsid w:val="000C225D"/>
    <w:rsid w:val="00157043"/>
    <w:rsid w:val="00170FB8"/>
    <w:rsid w:val="001B63EE"/>
    <w:rsid w:val="00255B69"/>
    <w:rsid w:val="0028138D"/>
    <w:rsid w:val="00374A42"/>
    <w:rsid w:val="00463D00"/>
    <w:rsid w:val="004C0251"/>
    <w:rsid w:val="005336A5"/>
    <w:rsid w:val="005B63B7"/>
    <w:rsid w:val="008B6DAB"/>
    <w:rsid w:val="008C61EF"/>
    <w:rsid w:val="0096191C"/>
    <w:rsid w:val="00977D3B"/>
    <w:rsid w:val="00AC0A26"/>
    <w:rsid w:val="00B27456"/>
    <w:rsid w:val="00CA0635"/>
    <w:rsid w:val="00D61227"/>
    <w:rsid w:val="00D6350D"/>
    <w:rsid w:val="00DD3A08"/>
    <w:rsid w:val="00ED7448"/>
    <w:rsid w:val="00F71727"/>
    <w:rsid w:val="00F84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F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FD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DD3A0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DD3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2020-01-06T10:24:00Z</dcterms:created>
  <dcterms:modified xsi:type="dcterms:W3CDTF">2020-01-08T01:34:00Z</dcterms:modified>
</cp:coreProperties>
</file>