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8D13CC" w14:textId="727B1F34" w:rsidR="004C2F98" w:rsidRDefault="004C2F98" w:rsidP="00F84FD0">
      <w:pPr>
        <w:ind w:firstLineChars="200"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大豆</w:t>
      </w:r>
      <w:r w:rsidR="00F32FEF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轮回群体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育种课题组科教副产品处置情况</w:t>
      </w:r>
    </w:p>
    <w:p w14:paraId="10AA5B3E" w14:textId="77777777" w:rsidR="00B61484" w:rsidRDefault="00B61484" w:rsidP="00F84FD0">
      <w:pPr>
        <w:ind w:firstLineChars="200" w:firstLine="480"/>
        <w:rPr>
          <w:rFonts w:ascii="仿宋_GB2312" w:eastAsia="仿宋_GB2312" w:hAnsi="宋体" w:cs="宋体"/>
          <w:color w:val="1D1D1D"/>
          <w:kern w:val="0"/>
          <w:sz w:val="24"/>
          <w:szCs w:val="24"/>
        </w:rPr>
      </w:pPr>
    </w:p>
    <w:p w14:paraId="447625B6" w14:textId="52CED4E4" w:rsidR="004C2F98" w:rsidRPr="00B61484" w:rsidRDefault="004C2F98" w:rsidP="00F84FD0">
      <w:pPr>
        <w:ind w:firstLineChars="200" w:firstLine="480"/>
        <w:rPr>
          <w:rFonts w:ascii="仿宋_GB2312" w:eastAsia="仿宋_GB2312" w:hAnsi="宋体" w:cs="宋体"/>
          <w:color w:val="1D1D1D"/>
          <w:kern w:val="0"/>
          <w:sz w:val="24"/>
          <w:szCs w:val="24"/>
        </w:rPr>
      </w:pPr>
      <w:r w:rsidRPr="00B61484">
        <w:rPr>
          <w:rFonts w:ascii="仿宋_GB2312" w:eastAsia="仿宋_GB2312" w:hAnsi="宋体" w:cs="宋体" w:hint="eastAsia"/>
          <w:color w:val="1D1D1D"/>
          <w:kern w:val="0"/>
          <w:sz w:val="24"/>
          <w:szCs w:val="24"/>
        </w:rPr>
        <w:t>课题组2019年种植试验地15亩，其中</w:t>
      </w:r>
      <w:r w:rsidR="00F32FEF" w:rsidRPr="00B61484">
        <w:rPr>
          <w:rFonts w:ascii="仿宋_GB2312" w:eastAsia="仿宋_GB2312" w:hAnsi="宋体" w:cs="宋体" w:hint="eastAsia"/>
          <w:color w:val="1D1D1D"/>
          <w:kern w:val="0"/>
          <w:sz w:val="24"/>
          <w:szCs w:val="24"/>
        </w:rPr>
        <w:t>曹新</w:t>
      </w:r>
      <w:proofErr w:type="gramStart"/>
      <w:r w:rsidR="00F32FEF" w:rsidRPr="00B61484">
        <w:rPr>
          <w:rFonts w:ascii="仿宋_GB2312" w:eastAsia="仿宋_GB2312" w:hAnsi="宋体" w:cs="宋体" w:hint="eastAsia"/>
          <w:color w:val="1D1D1D"/>
          <w:kern w:val="0"/>
          <w:sz w:val="24"/>
          <w:szCs w:val="24"/>
        </w:rPr>
        <w:t>庄试验</w:t>
      </w:r>
      <w:proofErr w:type="gramEnd"/>
      <w:r w:rsidR="00F32FEF" w:rsidRPr="00B61484">
        <w:rPr>
          <w:rFonts w:ascii="仿宋_GB2312" w:eastAsia="仿宋_GB2312" w:hAnsi="宋体" w:cs="宋体" w:hint="eastAsia"/>
          <w:color w:val="1D1D1D"/>
          <w:kern w:val="0"/>
          <w:sz w:val="24"/>
          <w:szCs w:val="24"/>
        </w:rPr>
        <w:t>地9亩，全部副产品已经处置，并填写了《</w:t>
      </w:r>
      <w:r w:rsidR="00F32FEF" w:rsidRPr="00B61484">
        <w:rPr>
          <w:rFonts w:ascii="仿宋_GB2312" w:eastAsia="仿宋_GB2312" w:hAnsi="宋体" w:cs="宋体" w:hint="eastAsia"/>
          <w:color w:val="1D1D1D"/>
          <w:kern w:val="0"/>
          <w:sz w:val="24"/>
          <w:szCs w:val="24"/>
        </w:rPr>
        <w:t>曹新庄试验农场科教副产品处置申请表</w:t>
      </w:r>
      <w:r w:rsidR="00F32FEF" w:rsidRPr="004249DC">
        <w:rPr>
          <w:rFonts w:ascii="仿宋_GB2312" w:eastAsia="仿宋_GB2312" w:hAnsi="宋体" w:cs="宋体" w:hint="eastAsia"/>
          <w:color w:val="1D1D1D"/>
          <w:kern w:val="0"/>
          <w:sz w:val="24"/>
          <w:szCs w:val="24"/>
        </w:rPr>
        <w:t>》</w:t>
      </w:r>
      <w:r w:rsidR="004249DC" w:rsidRPr="004249DC">
        <w:rPr>
          <w:rFonts w:ascii="仿宋_GB2312" w:eastAsia="仿宋_GB2312" w:hAnsi="宋体" w:cs="宋体" w:hint="eastAsia"/>
          <w:color w:val="1D1D1D"/>
          <w:kern w:val="0"/>
          <w:sz w:val="24"/>
          <w:szCs w:val="24"/>
        </w:rPr>
        <w:t>，全部实验副产品还田</w:t>
      </w:r>
      <w:r w:rsidR="00F32FEF" w:rsidRPr="00B61484">
        <w:rPr>
          <w:rFonts w:ascii="仿宋_GB2312" w:eastAsia="仿宋_GB2312" w:hAnsi="宋体" w:cs="宋体" w:hint="eastAsia"/>
          <w:color w:val="1D1D1D"/>
          <w:kern w:val="0"/>
          <w:sz w:val="24"/>
          <w:szCs w:val="24"/>
        </w:rPr>
        <w:t>。西校区试验地有两块，分别为2亩和4亩。2亩试验地全部为亲本材料，收获后为试验所用，没有剩余。四亩的为轮回群体杂交群，在收获不育株种子和优良后代单株以外，还可以收获一定量的副产品，现在都在库房存放，还没有来得及处置。</w:t>
      </w:r>
    </w:p>
    <w:p w14:paraId="67316618" w14:textId="6D269A1B" w:rsidR="00F32FEF" w:rsidRPr="00B61484" w:rsidRDefault="00F32FEF" w:rsidP="00F84FD0">
      <w:pPr>
        <w:ind w:firstLineChars="200" w:firstLine="480"/>
        <w:rPr>
          <w:rFonts w:ascii="仿宋_GB2312" w:eastAsia="仿宋_GB2312" w:hAnsi="宋体" w:cs="宋体"/>
          <w:color w:val="1D1D1D"/>
          <w:kern w:val="0"/>
          <w:sz w:val="24"/>
          <w:szCs w:val="24"/>
        </w:rPr>
      </w:pPr>
    </w:p>
    <w:p w14:paraId="7CF2F384" w14:textId="292D4B31" w:rsidR="00F32FEF" w:rsidRPr="00B61484" w:rsidRDefault="00F32FEF" w:rsidP="00846CD2">
      <w:pPr>
        <w:ind w:firstLineChars="2421" w:firstLine="5810"/>
        <w:rPr>
          <w:rFonts w:ascii="仿宋_GB2312" w:eastAsia="仿宋_GB2312" w:hAnsi="宋体" w:cs="宋体"/>
          <w:color w:val="1D1D1D"/>
          <w:kern w:val="0"/>
          <w:sz w:val="24"/>
          <w:szCs w:val="24"/>
        </w:rPr>
      </w:pPr>
      <w:r w:rsidRPr="00B61484">
        <w:rPr>
          <w:rFonts w:ascii="仿宋_GB2312" w:eastAsia="仿宋_GB2312" w:hAnsi="宋体" w:cs="宋体" w:hint="eastAsia"/>
          <w:color w:val="1D1D1D"/>
          <w:kern w:val="0"/>
          <w:sz w:val="24"/>
          <w:szCs w:val="24"/>
        </w:rPr>
        <w:t>刘萌娟</w:t>
      </w:r>
    </w:p>
    <w:p w14:paraId="49AA627A" w14:textId="08EE73F2" w:rsidR="00F32FEF" w:rsidRPr="00B61484" w:rsidRDefault="00F32FEF" w:rsidP="00846CD2">
      <w:pPr>
        <w:ind w:firstLineChars="2421" w:firstLine="5810"/>
        <w:rPr>
          <w:rFonts w:ascii="仿宋_GB2312" w:eastAsia="仿宋_GB2312" w:hAnsi="宋体" w:cs="宋体" w:hint="eastAsia"/>
          <w:color w:val="1D1D1D"/>
          <w:kern w:val="0"/>
          <w:sz w:val="24"/>
          <w:szCs w:val="24"/>
        </w:rPr>
      </w:pPr>
      <w:r w:rsidRPr="00B61484">
        <w:rPr>
          <w:rFonts w:ascii="仿宋_GB2312" w:eastAsia="仿宋_GB2312" w:hAnsi="宋体" w:cs="宋体" w:hint="eastAsia"/>
          <w:color w:val="1D1D1D"/>
          <w:kern w:val="0"/>
          <w:sz w:val="24"/>
          <w:szCs w:val="24"/>
        </w:rPr>
        <w:t>2020.01.08</w:t>
      </w:r>
    </w:p>
    <w:p w14:paraId="5505F3E7" w14:textId="77777777" w:rsidR="000C225D" w:rsidRPr="00F84FD0" w:rsidRDefault="000C225D">
      <w:bookmarkStart w:id="0" w:name="_GoBack"/>
      <w:bookmarkEnd w:id="0"/>
    </w:p>
    <w:sectPr w:rsidR="000C225D" w:rsidRPr="00F84F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3A08C3" w14:textId="77777777" w:rsidR="009C5379" w:rsidRDefault="009C5379" w:rsidP="00F84FD0">
      <w:r>
        <w:separator/>
      </w:r>
    </w:p>
  </w:endnote>
  <w:endnote w:type="continuationSeparator" w:id="0">
    <w:p w14:paraId="29AC5155" w14:textId="77777777" w:rsidR="009C5379" w:rsidRDefault="009C5379" w:rsidP="00F84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C3701" w14:textId="77777777" w:rsidR="009C5379" w:rsidRDefault="009C5379" w:rsidP="00F84FD0">
      <w:r>
        <w:separator/>
      </w:r>
    </w:p>
  </w:footnote>
  <w:footnote w:type="continuationSeparator" w:id="0">
    <w:p w14:paraId="00822ACF" w14:textId="77777777" w:rsidR="009C5379" w:rsidRDefault="009C5379" w:rsidP="00F84F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4FD0"/>
    <w:rsid w:val="000C225D"/>
    <w:rsid w:val="004249DC"/>
    <w:rsid w:val="00452848"/>
    <w:rsid w:val="004C2F98"/>
    <w:rsid w:val="00512B03"/>
    <w:rsid w:val="00846CD2"/>
    <w:rsid w:val="009C5379"/>
    <w:rsid w:val="00B61484"/>
    <w:rsid w:val="00F32FEF"/>
    <w:rsid w:val="00F8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C7A008"/>
  <w15:docId w15:val="{127CF4A4-01A8-46ED-B840-450C926E7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F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84F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84FD0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84F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84F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mengjuan liu</cp:lastModifiedBy>
  <cp:revision>7</cp:revision>
  <dcterms:created xsi:type="dcterms:W3CDTF">2020-01-03T06:38:00Z</dcterms:created>
  <dcterms:modified xsi:type="dcterms:W3CDTF">2020-01-08T01:53:00Z</dcterms:modified>
</cp:coreProperties>
</file>