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CD" w:rsidRDefault="002057A6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201</w:t>
      </w:r>
      <w:r>
        <w:rPr>
          <w:rFonts w:ascii="黑体" w:eastAsia="黑体" w:hAnsi="黑体" w:cs="宋体"/>
          <w:color w:val="1D1D1D"/>
          <w:kern w:val="0"/>
          <w:sz w:val="44"/>
          <w:szCs w:val="44"/>
        </w:rPr>
        <w:t>9</w:t>
      </w:r>
      <w:r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年小麦远缘杂交遗传育种课题组小麦处置情况说明</w:t>
      </w:r>
    </w:p>
    <w:p w:rsidR="00D850CD" w:rsidRDefault="00D850CD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850CD" w:rsidRDefault="002057A6">
      <w:pPr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1.当年科教副产品的产量、存量等情况</w:t>
      </w:r>
    </w:p>
    <w:p w:rsidR="00D850CD" w:rsidRPr="003C2AE5" w:rsidRDefault="002057A6" w:rsidP="003C2AE5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官村小麦试验基地试验地54.5亩，课题组在官村小麦基地原植物所试验地7.5亩，租官村农户土地47亩，小麦育种和西农联合体区试用地。</w:t>
      </w:r>
      <w:r>
        <w:rPr>
          <w:rFonts w:asciiTheme="minorEastAsia" w:hAnsiTheme="minorEastAsia" w:cs="宋体" w:hint="eastAsia"/>
          <w:color w:val="1D1D1D"/>
          <w:kern w:val="0"/>
          <w:sz w:val="30"/>
          <w:szCs w:val="30"/>
        </w:rPr>
        <w:t>201</w:t>
      </w:r>
      <w:r>
        <w:rPr>
          <w:rFonts w:asciiTheme="minorEastAsia" w:hAnsiTheme="minorEastAsia" w:cs="宋体"/>
          <w:color w:val="1D1D1D"/>
          <w:kern w:val="0"/>
          <w:sz w:val="30"/>
          <w:szCs w:val="30"/>
        </w:rPr>
        <w:t>9</w:t>
      </w:r>
      <w:r>
        <w:rPr>
          <w:rFonts w:asciiTheme="minorEastAsia" w:hAnsiTheme="minorEastAsia" w:cs="宋体" w:hint="eastAsia"/>
          <w:color w:val="1D1D1D"/>
          <w:kern w:val="0"/>
          <w:sz w:val="30"/>
          <w:szCs w:val="30"/>
        </w:rPr>
        <w:t>年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小麦育种单粒种植，行距30cm,株距10-15cm,由于稀播，平均亩产200斤左右，总产10900斤，试验用种和留种2300斤，</w:t>
      </w:r>
      <w:r w:rsidR="003C2AE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新品种</w:t>
      </w:r>
      <w:r w:rsidR="003C2AE5" w:rsidRPr="003C2AE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推广展示</w:t>
      </w:r>
      <w:r w:rsidR="003C2AE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1000斤</w:t>
      </w:r>
      <w:r w:rsidR="003C2AE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处理杂麦</w:t>
      </w:r>
      <w:r w:rsidR="003C2AE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600</w:t>
      </w:r>
      <w:r w:rsid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斤</w:t>
      </w:r>
      <w:r>
        <w:rPr>
          <w:rFonts w:asciiTheme="minorEastAsia" w:hAnsiTheme="minorEastAsia" w:cs="宋体" w:hint="eastAsia"/>
          <w:color w:val="1D1D1D"/>
          <w:kern w:val="0"/>
          <w:sz w:val="30"/>
          <w:szCs w:val="30"/>
        </w:rPr>
        <w:t>。</w:t>
      </w:r>
    </w:p>
    <w:p w:rsidR="00D850CD" w:rsidRDefault="002057A6">
      <w:pPr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2.已处置的科教副产品的数量。</w:t>
      </w:r>
    </w:p>
    <w:p w:rsidR="00D850CD" w:rsidRDefault="002057A6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官村小麦试验基地试验地：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①收获单株筛选后留种（2019年10月官村小麦试验基地播种用）；②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试验用种和留种2300斤</w:t>
      </w:r>
      <w:r w:rsidR="003C2AE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</w:t>
      </w:r>
      <w:r w:rsidR="003C2AE5" w:rsidRPr="003C2AE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新品种推广展示1000斤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;</w:t>
      </w:r>
      <w:r w:rsidR="00804D90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fldChar w:fldCharType="begin"/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instrText xml:space="preserve"> = 3 \* GB3 \* MERGEFORMAT </w:instrText>
      </w:r>
      <w:r w:rsidR="00804D90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fldChar w:fldCharType="separate"/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③</w:t>
      </w:r>
      <w:r w:rsidR="00804D90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fldChar w:fldCharType="end"/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收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获杂小麦数量为</w:t>
      </w:r>
      <w:r w:rsidR="003C2AE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7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600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斤，按当时市价1.00元/斤已全部出售。</w:t>
      </w:r>
    </w:p>
    <w:p w:rsidR="00D11BCA" w:rsidRDefault="00D11BCA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11BCA" w:rsidRDefault="00D11BCA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11BCA" w:rsidRDefault="00D11BCA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11BCA" w:rsidRDefault="00D11BCA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11BCA" w:rsidRDefault="00D11BCA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11BCA" w:rsidRDefault="00D11BCA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11BCA" w:rsidRDefault="00D11BCA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11BCA" w:rsidRDefault="00D11BCA" w:rsidP="00DE5981">
      <w:pPr>
        <w:ind w:firstLine="640"/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</w:p>
    <w:p w:rsidR="00D11BCA" w:rsidRPr="00977D3B" w:rsidRDefault="00D11BCA" w:rsidP="00D11BCA">
      <w:pPr>
        <w:adjustRightInd w:val="0"/>
        <w:snapToGrid w:val="0"/>
        <w:spacing w:line="360" w:lineRule="auto"/>
        <w:jc w:val="left"/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lastRenderedPageBreak/>
        <w:t>关于</w:t>
      </w:r>
      <w:r w:rsidRPr="00D11BCA"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t>小麦远缘杂交遗传育种课题组</w:t>
      </w:r>
      <w:r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  <w:t>科教副产品处置</w:t>
      </w:r>
      <w:r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  <w:t>会议</w:t>
      </w:r>
      <w:r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t>纪要</w:t>
      </w:r>
    </w:p>
    <w:p w:rsidR="00D11BCA" w:rsidRPr="00977D3B" w:rsidRDefault="00D11BCA" w:rsidP="00D11BCA">
      <w:pPr>
        <w:jc w:val="center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</w:p>
    <w:p w:rsidR="00D850CD" w:rsidRPr="00DE5981" w:rsidRDefault="002057A6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时间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：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2019年</w:t>
      </w:r>
      <w:r w:rsidR="003C2AE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7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月</w:t>
      </w:r>
      <w:r w:rsidR="003C2AE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1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0日</w:t>
      </w:r>
    </w:p>
    <w:p w:rsidR="00D850CD" w:rsidRPr="00DE5981" w:rsidRDefault="002057A6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地点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：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官村小麦试验基地试验地</w:t>
      </w:r>
    </w:p>
    <w:p w:rsidR="00D850CD" w:rsidRPr="00DE5981" w:rsidRDefault="002057A6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参加人员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：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陈新宏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、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武军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、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杨群慧</w:t>
      </w:r>
    </w:p>
    <w:p w:rsidR="00D850CD" w:rsidRPr="00DE5981" w:rsidRDefault="002057A6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根据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学校有关科教副产品处置政策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及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我们课题组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2019年科教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副产品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产量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实际，首先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学习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了学校的有关政策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并借鉴了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其他课题组的做法，并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通报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了历年的产量及处置情况。</w:t>
      </w:r>
    </w:p>
    <w:p w:rsidR="00D850CD" w:rsidRPr="00DE5981" w:rsidRDefault="002057A6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我们课题组的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3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位老师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现场称重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了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官村小麦试验基地试验地总产10900斤，试验用种和留种2300斤，</w:t>
      </w:r>
      <w:r w:rsidR="003C2AE5" w:rsidRPr="003C2AE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新品种推广展示1000斤，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小麦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杂麦收获量为</w:t>
      </w:r>
      <w:r w:rsidR="003C2AE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7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600斤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，</w:t>
      </w:r>
      <w:r w:rsidR="00D11BCA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杂麦因种子库房有限</w:t>
      </w:r>
      <w:r w:rsidR="00D11BCA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</w:t>
      </w:r>
      <w:r w:rsidR="00D11BCA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故现场进行出卖</w:t>
      </w:r>
      <w:r w:rsidR="00D11BCA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按当时市价1.00元/斤，</w:t>
      </w:r>
      <w:r w:rsidR="00D11BCA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杂麦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收入为</w:t>
      </w:r>
      <w:r w:rsidR="003C2AE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7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600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元</w:t>
      </w:r>
      <w:r w:rsidR="00D11BCA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。杂麦收入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用于</w:t>
      </w:r>
      <w:r w:rsidR="00823F5C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冲抵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收割费</w:t>
      </w:r>
      <w:r w:rsidR="003C2AE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40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00元，</w:t>
      </w:r>
      <w:r w:rsidR="00823F5C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冲抵</w:t>
      </w:r>
      <w:r w:rsidR="00D11BCA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部分</w:t>
      </w:r>
      <w:r w:rsidR="00823F5C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临时工工资</w:t>
      </w:r>
      <w:r w:rsidR="003C2AE5" w:rsidRPr="003C2AE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3600元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。</w:t>
      </w:r>
    </w:p>
    <w:p w:rsidR="00D850CD" w:rsidRPr="00DE5981" w:rsidRDefault="002057A6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以上</w:t>
      </w: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处置方案，并及时报学院备案！</w:t>
      </w:r>
    </w:p>
    <w:p w:rsidR="00D850CD" w:rsidRPr="00DE5981" w:rsidRDefault="00D850CD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850CD" w:rsidRPr="00DE5981" w:rsidRDefault="002057A6" w:rsidP="00D11BCA">
      <w:pPr>
        <w:ind w:firstLineChars="700" w:firstLine="22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DE598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2019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年</w:t>
      </w:r>
      <w:r w:rsidR="003C2AE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7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月</w:t>
      </w:r>
      <w:r w:rsidR="003C2AE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1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0日</w:t>
      </w:r>
    </w:p>
    <w:p w:rsidR="00D850CD" w:rsidRPr="00DE5981" w:rsidRDefault="00D850CD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850CD" w:rsidRPr="00DE5981" w:rsidRDefault="00D850CD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850CD" w:rsidRPr="00DE5981" w:rsidRDefault="00D850CD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850CD" w:rsidRPr="00DE5981" w:rsidRDefault="00D850CD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850CD" w:rsidRPr="00DE5981" w:rsidRDefault="00D850CD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850CD" w:rsidRDefault="00D850CD">
      <w:pPr>
        <w:ind w:firstLineChars="200" w:firstLine="420"/>
      </w:pPr>
    </w:p>
    <w:p w:rsidR="00D850CD" w:rsidRDefault="00D850CD">
      <w:pPr>
        <w:ind w:firstLineChars="200" w:firstLine="420"/>
      </w:pPr>
    </w:p>
    <w:p w:rsidR="00D850CD" w:rsidRDefault="002057A6">
      <w:pPr>
        <w:adjustRightInd w:val="0"/>
        <w:snapToGrid w:val="0"/>
        <w:spacing w:line="360" w:lineRule="auto"/>
        <w:jc w:val="left"/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lastRenderedPageBreak/>
        <w:t>附件2.处置收入的上缴、使用情况登记等资料。</w:t>
      </w:r>
    </w:p>
    <w:p w:rsidR="00D850CD" w:rsidRPr="00DE5981" w:rsidRDefault="002057A6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官村小麦试验基地试验地</w:t>
      </w:r>
      <w:r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，无上缴。</w:t>
      </w:r>
    </w:p>
    <w:p w:rsidR="00D850CD" w:rsidRPr="00DE5981" w:rsidRDefault="00D11BCA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D11BCA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杂麦收获量为7600斤，杂麦因种子库房有限，故现场进行出卖，按当时市价1.00元/斤，杂麦收入为7600元。杂麦收入用于冲抵收割费4000元，冲抵部分临时工工资3600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元</w:t>
      </w:r>
      <w:r w:rsidR="002057A6" w:rsidRPr="00DE598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。</w:t>
      </w:r>
    </w:p>
    <w:p w:rsidR="00D850CD" w:rsidRPr="00B654B6" w:rsidRDefault="00D850CD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bookmarkStart w:id="0" w:name="_GoBack"/>
      <w:bookmarkEnd w:id="0"/>
    </w:p>
    <w:p w:rsidR="00D850CD" w:rsidRPr="00DE5981" w:rsidRDefault="00D850CD" w:rsidP="00DE5981">
      <w:pPr>
        <w:ind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sectPr w:rsidR="00D850CD" w:rsidRPr="00DE5981" w:rsidSect="00804D90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FDC" w:rsidRDefault="00193FDC" w:rsidP="00DE5981">
      <w:r>
        <w:separator/>
      </w:r>
    </w:p>
  </w:endnote>
  <w:endnote w:type="continuationSeparator" w:id="0">
    <w:p w:rsidR="00193FDC" w:rsidRDefault="00193FDC" w:rsidP="00DE5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FDC" w:rsidRDefault="00193FDC" w:rsidP="00DE5981">
      <w:r>
        <w:separator/>
      </w:r>
    </w:p>
  </w:footnote>
  <w:footnote w:type="continuationSeparator" w:id="0">
    <w:p w:rsidR="00193FDC" w:rsidRDefault="00193FDC" w:rsidP="00DE59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64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4614"/>
    <w:rsid w:val="00064D44"/>
    <w:rsid w:val="00100BB2"/>
    <w:rsid w:val="00193FDC"/>
    <w:rsid w:val="001D34E3"/>
    <w:rsid w:val="002057A6"/>
    <w:rsid w:val="003936AF"/>
    <w:rsid w:val="003B7E50"/>
    <w:rsid w:val="003C2AE5"/>
    <w:rsid w:val="00402933"/>
    <w:rsid w:val="0054209F"/>
    <w:rsid w:val="0056210A"/>
    <w:rsid w:val="00657F7F"/>
    <w:rsid w:val="00664456"/>
    <w:rsid w:val="006A6B93"/>
    <w:rsid w:val="00804D90"/>
    <w:rsid w:val="00823F5C"/>
    <w:rsid w:val="008801A7"/>
    <w:rsid w:val="00894614"/>
    <w:rsid w:val="0091218F"/>
    <w:rsid w:val="009D62B1"/>
    <w:rsid w:val="00B308BB"/>
    <w:rsid w:val="00B654B6"/>
    <w:rsid w:val="00B97CC9"/>
    <w:rsid w:val="00C250DE"/>
    <w:rsid w:val="00D11BCA"/>
    <w:rsid w:val="00D763AF"/>
    <w:rsid w:val="00D850CD"/>
    <w:rsid w:val="00DE1E27"/>
    <w:rsid w:val="00DE5981"/>
    <w:rsid w:val="00EC1539"/>
    <w:rsid w:val="021E71D8"/>
    <w:rsid w:val="27000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4882B5F-9585-4CAE-B431-C30519459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D9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04D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04D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04D9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04D90"/>
    <w:rPr>
      <w:sz w:val="18"/>
      <w:szCs w:val="18"/>
    </w:rPr>
  </w:style>
  <w:style w:type="paragraph" w:styleId="a5">
    <w:name w:val="List Paragraph"/>
    <w:basedOn w:val="a"/>
    <w:uiPriority w:val="34"/>
    <w:qFormat/>
    <w:rsid w:val="00804D9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E59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E598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8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123</Words>
  <Characters>706</Characters>
  <Application>Microsoft Office Word</Application>
  <DocSecurity>0</DocSecurity>
  <Lines>5</Lines>
  <Paragraphs>1</Paragraphs>
  <ScaleCrop>false</ScaleCrop>
  <Company>Microsoft</Company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刘飞</dc:creator>
  <cp:lastModifiedBy>陈新宏</cp:lastModifiedBy>
  <cp:revision>9</cp:revision>
  <cp:lastPrinted>2020-01-08T02:46:00Z</cp:lastPrinted>
  <dcterms:created xsi:type="dcterms:W3CDTF">2018-12-04T08:14:00Z</dcterms:created>
  <dcterms:modified xsi:type="dcterms:W3CDTF">2020-01-08T04:02:00Z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